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6F126" w14:textId="670B97D2" w:rsidR="002733AD" w:rsidRPr="008C661A" w:rsidRDefault="00600B5E" w:rsidP="00C53725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DHARMESH HANSORA</w:t>
      </w:r>
      <w:r w:rsidR="0096344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32E2A0E" w14:textId="583B511E" w:rsidR="00BC3C9E" w:rsidRPr="00600B5E" w:rsidRDefault="00600B5E" w:rsidP="00600B5E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600B5E">
        <w:rPr>
          <w:rFonts w:ascii="Times New Roman" w:hAnsi="Times New Roman" w:cs="Times New Roman"/>
          <w:b/>
          <w:bCs/>
          <w:sz w:val="22"/>
          <w:szCs w:val="22"/>
        </w:rPr>
        <w:t>Technical Profile:</w:t>
      </w:r>
      <w:r w:rsidRPr="00600B5E">
        <w:rPr>
          <w:rFonts w:ascii="Times New Roman" w:hAnsi="Times New Roman" w:cs="Times New Roman"/>
          <w:sz w:val="22"/>
          <w:szCs w:val="22"/>
        </w:rPr>
        <w:t xml:space="preserve"> </w:t>
      </w:r>
      <w:r w:rsidR="002733AD" w:rsidRPr="00600B5E">
        <w:rPr>
          <w:rFonts w:ascii="Times New Roman" w:hAnsi="Times New Roman" w:cs="Times New Roman"/>
          <w:sz w:val="22"/>
          <w:szCs w:val="22"/>
        </w:rPr>
        <w:t xml:space="preserve">Chemical </w:t>
      </w:r>
      <w:r w:rsidR="00364888" w:rsidRPr="00600B5E">
        <w:rPr>
          <w:rFonts w:ascii="Times New Roman" w:hAnsi="Times New Roman" w:cs="Times New Roman"/>
          <w:sz w:val="22"/>
          <w:szCs w:val="22"/>
        </w:rPr>
        <w:t>e</w:t>
      </w:r>
      <w:r w:rsidR="002733AD" w:rsidRPr="00600B5E">
        <w:rPr>
          <w:rFonts w:ascii="Times New Roman" w:hAnsi="Times New Roman" w:cs="Times New Roman"/>
          <w:sz w:val="22"/>
          <w:szCs w:val="22"/>
        </w:rPr>
        <w:t xml:space="preserve">ngineer with </w:t>
      </w:r>
      <w:r w:rsidR="00257CD6" w:rsidRPr="00600B5E">
        <w:rPr>
          <w:rFonts w:ascii="Times New Roman" w:hAnsi="Times New Roman" w:cs="Times New Roman"/>
          <w:sz w:val="22"/>
          <w:szCs w:val="22"/>
        </w:rPr>
        <w:t>8</w:t>
      </w:r>
      <w:r w:rsidR="002733AD" w:rsidRPr="00600B5E">
        <w:rPr>
          <w:rFonts w:ascii="Times New Roman" w:hAnsi="Times New Roman" w:cs="Times New Roman"/>
          <w:sz w:val="22"/>
          <w:szCs w:val="22"/>
        </w:rPr>
        <w:t xml:space="preserve">+ years of </w:t>
      </w:r>
      <w:r w:rsidR="00EF5B6E" w:rsidRPr="00600B5E">
        <w:rPr>
          <w:rFonts w:ascii="Times New Roman" w:hAnsi="Times New Roman" w:cs="Times New Roman"/>
          <w:sz w:val="22"/>
          <w:szCs w:val="22"/>
        </w:rPr>
        <w:t xml:space="preserve">expertise in </w:t>
      </w:r>
      <w:r w:rsidR="002733AD" w:rsidRPr="00600B5E">
        <w:rPr>
          <w:rFonts w:ascii="Times New Roman" w:hAnsi="Times New Roman" w:cs="Times New Roman"/>
          <w:sz w:val="22"/>
          <w:szCs w:val="22"/>
        </w:rPr>
        <w:t xml:space="preserve">scalable </w:t>
      </w:r>
      <w:r w:rsidR="00364888" w:rsidRPr="00600B5E">
        <w:rPr>
          <w:rFonts w:ascii="Times New Roman" w:hAnsi="Times New Roman" w:cs="Times New Roman"/>
          <w:sz w:val="22"/>
          <w:szCs w:val="22"/>
        </w:rPr>
        <w:t>photo</w:t>
      </w:r>
      <w:r w:rsidR="00591C3A" w:rsidRPr="00600B5E">
        <w:rPr>
          <w:rFonts w:ascii="Times New Roman" w:hAnsi="Times New Roman" w:cs="Times New Roman"/>
          <w:sz w:val="22"/>
          <w:szCs w:val="22"/>
        </w:rPr>
        <w:t>electroc</w:t>
      </w:r>
      <w:r w:rsidR="00713B8D" w:rsidRPr="00600B5E">
        <w:rPr>
          <w:rFonts w:ascii="Times New Roman" w:hAnsi="Times New Roman" w:cs="Times New Roman"/>
          <w:sz w:val="22"/>
          <w:szCs w:val="22"/>
        </w:rPr>
        <w:t xml:space="preserve">hemical (PEC) </w:t>
      </w:r>
      <w:r w:rsidR="002733AD" w:rsidRPr="00600B5E">
        <w:rPr>
          <w:rFonts w:ascii="Times New Roman" w:hAnsi="Times New Roman" w:cs="Times New Roman"/>
          <w:sz w:val="22"/>
          <w:szCs w:val="22"/>
        </w:rPr>
        <w:t xml:space="preserve">reactor design, large-area </w:t>
      </w:r>
      <w:r w:rsidR="00A72066" w:rsidRPr="00600B5E">
        <w:rPr>
          <w:rFonts w:ascii="Times New Roman" w:hAnsi="Times New Roman" w:cs="Times New Roman"/>
          <w:sz w:val="22"/>
          <w:szCs w:val="22"/>
        </w:rPr>
        <w:t xml:space="preserve">photoelectrode </w:t>
      </w:r>
      <w:r w:rsidR="002733AD" w:rsidRPr="00600B5E">
        <w:rPr>
          <w:rFonts w:ascii="Times New Roman" w:hAnsi="Times New Roman" w:cs="Times New Roman"/>
          <w:sz w:val="22"/>
          <w:szCs w:val="22"/>
        </w:rPr>
        <w:t>manufacturing</w:t>
      </w:r>
      <w:r w:rsidR="00A72066" w:rsidRPr="00600B5E">
        <w:rPr>
          <w:rFonts w:ascii="Times New Roman" w:hAnsi="Times New Roman" w:cs="Times New Roman"/>
          <w:sz w:val="22"/>
          <w:szCs w:val="22"/>
        </w:rPr>
        <w:t xml:space="preserve">, </w:t>
      </w:r>
      <w:r w:rsidR="005A13B2" w:rsidRPr="00600B5E">
        <w:rPr>
          <w:rFonts w:ascii="Times New Roman" w:hAnsi="Times New Roman" w:cs="Times New Roman"/>
          <w:sz w:val="22"/>
          <w:szCs w:val="22"/>
        </w:rPr>
        <w:t>technoeconomic and life-cycle assessment analyses</w:t>
      </w:r>
      <w:r w:rsidR="002733AD" w:rsidRPr="00600B5E">
        <w:rPr>
          <w:rFonts w:ascii="Times New Roman" w:hAnsi="Times New Roman" w:cs="Times New Roman"/>
          <w:sz w:val="22"/>
          <w:szCs w:val="22"/>
        </w:rPr>
        <w:t>. Demonstrated track record translating lab-scale discoveries into module-scale solar</w:t>
      </w:r>
      <w:r w:rsidR="00E64083" w:rsidRPr="00600B5E">
        <w:rPr>
          <w:rFonts w:ascii="Times New Roman" w:hAnsi="Times New Roman" w:cs="Times New Roman"/>
          <w:sz w:val="22"/>
          <w:szCs w:val="22"/>
        </w:rPr>
        <w:t xml:space="preserve"> hydrogen </w:t>
      </w:r>
      <w:r w:rsidR="002733AD" w:rsidRPr="00600B5E">
        <w:rPr>
          <w:rFonts w:ascii="Times New Roman" w:hAnsi="Times New Roman" w:cs="Times New Roman"/>
          <w:sz w:val="22"/>
          <w:szCs w:val="22"/>
        </w:rPr>
        <w:t xml:space="preserve">panels. </w:t>
      </w:r>
    </w:p>
    <w:p w14:paraId="7FF5F940" w14:textId="1A67F753" w:rsidR="00DD67E5" w:rsidRDefault="00DD67E5" w:rsidP="00725E0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inline distT="0" distB="0" distL="0" distR="0" wp14:anchorId="2187F45C" wp14:editId="7805FB46">
                <wp:extent cx="5943600" cy="13970"/>
                <wp:effectExtent l="0" t="0" r="19050" b="24130"/>
                <wp:docPr id="1959948462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F37896" id="Rectangle 3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" fillcolor="#a5a5a5 [2092]" strokecolor="#bfbfbf [2412]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07D4453E" w14:textId="40EEBADB" w:rsidR="00A5546E" w:rsidRPr="008C661A" w:rsidRDefault="00A5546E" w:rsidP="00725E0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5546E">
        <w:rPr>
          <w:rFonts w:ascii="Times New Roman" w:hAnsi="Times New Roman" w:cs="Times New Roman"/>
          <w:b/>
          <w:bCs/>
          <w:sz w:val="22"/>
          <w:szCs w:val="22"/>
        </w:rPr>
        <w:t>LEADERSHIP</w:t>
      </w:r>
      <w:r w:rsidR="00BB72A4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A5546E">
        <w:rPr>
          <w:rFonts w:ascii="Times New Roman" w:hAnsi="Times New Roman" w:cs="Times New Roman"/>
          <w:b/>
          <w:bCs/>
          <w:sz w:val="22"/>
          <w:szCs w:val="22"/>
        </w:rPr>
        <w:t xml:space="preserve"> FOUNDER READINESS</w:t>
      </w:r>
      <w:r w:rsidR="00310602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="00BB72A4">
        <w:rPr>
          <w:rFonts w:ascii="Times New Roman" w:hAnsi="Times New Roman" w:cs="Times New Roman"/>
          <w:b/>
          <w:bCs/>
          <w:sz w:val="22"/>
          <w:szCs w:val="22"/>
        </w:rPr>
        <w:t xml:space="preserve">&amp; </w:t>
      </w:r>
      <w:r w:rsidR="00BB72A4" w:rsidRPr="008C661A">
        <w:rPr>
          <w:rFonts w:ascii="Times New Roman" w:hAnsi="Times New Roman" w:cs="Times New Roman"/>
          <w:b/>
          <w:bCs/>
          <w:sz w:val="22"/>
          <w:szCs w:val="22"/>
        </w:rPr>
        <w:t>VENTURE FOCUS</w:t>
      </w:r>
    </w:p>
    <w:p w14:paraId="03494365" w14:textId="77777777" w:rsidR="001F0ECD" w:rsidRPr="008C661A" w:rsidRDefault="002733AD" w:rsidP="00BF391A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Founder Opportunity:</w:t>
      </w:r>
      <w:r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4E7CF5" w:rsidRPr="008C661A">
        <w:rPr>
          <w:rFonts w:ascii="Times New Roman" w:hAnsi="Times New Roman" w:cs="Times New Roman"/>
          <w:sz w:val="22"/>
          <w:szCs w:val="22"/>
        </w:rPr>
        <w:t>C</w:t>
      </w:r>
      <w:r w:rsidR="00713B8D" w:rsidRPr="008C661A">
        <w:rPr>
          <w:rFonts w:ascii="Times New Roman" w:hAnsi="Times New Roman" w:cs="Times New Roman"/>
          <w:sz w:val="22"/>
          <w:szCs w:val="22"/>
        </w:rPr>
        <w:t>ommercializing</w:t>
      </w:r>
      <w:r w:rsidRPr="008C661A">
        <w:rPr>
          <w:rFonts w:ascii="Times New Roman" w:hAnsi="Times New Roman" w:cs="Times New Roman"/>
          <w:sz w:val="22"/>
          <w:szCs w:val="22"/>
        </w:rPr>
        <w:t xml:space="preserve"> modular photoreactor</w:t>
      </w:r>
      <w:r w:rsidR="00256954" w:rsidRPr="008C661A">
        <w:rPr>
          <w:rFonts w:ascii="Times New Roman" w:hAnsi="Times New Roman" w:cs="Times New Roman"/>
          <w:sz w:val="22"/>
          <w:szCs w:val="22"/>
        </w:rPr>
        <w:t xml:space="preserve"> panel</w:t>
      </w:r>
      <w:r w:rsidRPr="008C661A">
        <w:rPr>
          <w:rFonts w:ascii="Times New Roman" w:hAnsi="Times New Roman" w:cs="Times New Roman"/>
          <w:sz w:val="22"/>
          <w:szCs w:val="22"/>
        </w:rPr>
        <w:t>s for decentralized, point-of-source wastewater</w:t>
      </w:r>
      <w:r w:rsidR="00AD4F03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5C1D9C" w:rsidRPr="008C661A">
        <w:rPr>
          <w:rFonts w:ascii="Times New Roman" w:hAnsi="Times New Roman" w:cs="Times New Roman"/>
          <w:sz w:val="22"/>
          <w:szCs w:val="22"/>
        </w:rPr>
        <w:t>treatment</w:t>
      </w:r>
      <w:r w:rsidR="00497F0F" w:rsidRPr="008C661A">
        <w:rPr>
          <w:rFonts w:ascii="Times New Roman" w:hAnsi="Times New Roman" w:cs="Times New Roman"/>
          <w:sz w:val="22"/>
          <w:szCs w:val="22"/>
        </w:rPr>
        <w:t>, with a long-term vision for water reuse</w:t>
      </w:r>
      <w:r w:rsidR="00BB2474" w:rsidRPr="008C661A">
        <w:rPr>
          <w:rFonts w:ascii="Times New Roman" w:hAnsi="Times New Roman" w:cs="Times New Roman"/>
          <w:sz w:val="22"/>
          <w:szCs w:val="22"/>
        </w:rPr>
        <w:t>,</w:t>
      </w:r>
      <w:r w:rsidR="00497F0F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E250A0" w:rsidRPr="008C661A">
        <w:rPr>
          <w:rFonts w:ascii="Times New Roman" w:hAnsi="Times New Roman" w:cs="Times New Roman"/>
          <w:sz w:val="22"/>
          <w:szCs w:val="22"/>
        </w:rPr>
        <w:t xml:space="preserve">and </w:t>
      </w:r>
      <w:r w:rsidR="00497F0F" w:rsidRPr="008C661A">
        <w:rPr>
          <w:rFonts w:ascii="Times New Roman" w:hAnsi="Times New Roman" w:cs="Times New Roman"/>
          <w:sz w:val="22"/>
          <w:szCs w:val="22"/>
        </w:rPr>
        <w:t>resource recovery</w:t>
      </w:r>
      <w:r w:rsidRPr="008C661A">
        <w:rPr>
          <w:rFonts w:ascii="Times New Roman" w:hAnsi="Times New Roman" w:cs="Times New Roman"/>
          <w:sz w:val="22"/>
          <w:szCs w:val="22"/>
        </w:rPr>
        <w:t>.</w:t>
      </w:r>
    </w:p>
    <w:p w14:paraId="74779AC9" w14:textId="25B6C4FE" w:rsidR="00A12CED" w:rsidRPr="008C661A" w:rsidRDefault="00A12CED" w:rsidP="00BF391A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Track Record of R&amp;D progression:</w:t>
      </w:r>
      <w:r w:rsidRPr="008C661A">
        <w:rPr>
          <w:rFonts w:ascii="Times New Roman" w:hAnsi="Times New Roman" w:cs="Times New Roman"/>
          <w:sz w:val="22"/>
          <w:szCs w:val="22"/>
        </w:rPr>
        <w:t xml:space="preserve"> Led technical development across Materials → Devices → Reactor → Scalable Systems. </w:t>
      </w:r>
    </w:p>
    <w:p w14:paraId="2B7A0C48" w14:textId="6846122B" w:rsidR="00A12CED" w:rsidRPr="008C661A" w:rsidRDefault="00A12CED" w:rsidP="00BF391A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Grant &amp; Proposal Leadership:</w:t>
      </w:r>
      <w:r w:rsidRPr="008C661A">
        <w:rPr>
          <w:rFonts w:ascii="Times New Roman" w:hAnsi="Times New Roman" w:cs="Times New Roman"/>
          <w:sz w:val="22"/>
          <w:szCs w:val="22"/>
        </w:rPr>
        <w:t xml:space="preserve"> Developed research proposals and secured project support at </w:t>
      </w:r>
      <w:r w:rsidR="00BF391A" w:rsidRPr="008C661A">
        <w:rPr>
          <w:rFonts w:ascii="Times New Roman" w:hAnsi="Times New Roman" w:cs="Times New Roman"/>
          <w:sz w:val="22"/>
          <w:szCs w:val="22"/>
        </w:rPr>
        <w:t xml:space="preserve">U.S.-DOE’s </w:t>
      </w:r>
      <w:r w:rsidRPr="008C661A">
        <w:rPr>
          <w:rFonts w:ascii="Times New Roman" w:hAnsi="Times New Roman" w:cs="Times New Roman"/>
          <w:sz w:val="22"/>
          <w:szCs w:val="22"/>
        </w:rPr>
        <w:t xml:space="preserve">National Laboratory. </w:t>
      </w:r>
    </w:p>
    <w:p w14:paraId="025AE7B4" w14:textId="7090DE87" w:rsidR="00A12CED" w:rsidRDefault="00A12CED" w:rsidP="00BF391A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Commercialization Pathway:</w:t>
      </w:r>
      <w:r w:rsidRPr="008C661A">
        <w:rPr>
          <w:rFonts w:ascii="Times New Roman" w:hAnsi="Times New Roman" w:cs="Times New Roman"/>
          <w:sz w:val="22"/>
          <w:szCs w:val="22"/>
        </w:rPr>
        <w:t xml:space="preserve"> Translated fundamental materials research into manufacturable system-level concepts. Building a commercialization pathway from demonstrated PEC reactor technology toward a scalable water-treatment platform.</w:t>
      </w:r>
    </w:p>
    <w:p w14:paraId="5A1EEEA3" w14:textId="77777777" w:rsidR="00310602" w:rsidRPr="008C661A" w:rsidRDefault="00310602" w:rsidP="00310602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310602">
        <w:rPr>
          <w:rFonts w:ascii="Times New Roman" w:hAnsi="Times New Roman" w:cs="Times New Roman"/>
          <w:b/>
          <w:bCs/>
          <w:i/>
          <w:iCs/>
          <w:sz w:val="22"/>
          <w:szCs w:val="22"/>
        </w:rPr>
        <w:t>Current technical direction:</w:t>
      </w:r>
      <w:r w:rsidRPr="008C661A">
        <w:rPr>
          <w:rFonts w:ascii="Times New Roman" w:hAnsi="Times New Roman" w:cs="Times New Roman"/>
          <w:sz w:val="22"/>
          <w:szCs w:val="22"/>
        </w:rPr>
        <w:t xml:space="preserve"> Establishing foundation and translating scalable PEC platforms toward continuous photoreactors for different wastewater transformation.</w:t>
      </w:r>
    </w:p>
    <w:p w14:paraId="32F9EC84" w14:textId="2EBB3B9A" w:rsidR="001F0ECD" w:rsidRPr="008C661A" w:rsidRDefault="001F0ECD" w:rsidP="008D073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inline distT="0" distB="0" distL="0" distR="0" wp14:anchorId="5FEA5165" wp14:editId="061CF5B7">
                <wp:extent cx="5943600" cy="13970"/>
                <wp:effectExtent l="0" t="0" r="19050" b="24130"/>
                <wp:docPr id="125543201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984A3C" id="Rectangle 3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" fillcolor="#a5a5a5 [2092]" strokecolor="#bfbfbf [2412]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38F353D4" w14:textId="77777777" w:rsidR="001F0ECD" w:rsidRPr="008C661A" w:rsidRDefault="001F0ECD" w:rsidP="00C537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EDUCATION </w:t>
      </w:r>
    </w:p>
    <w:p w14:paraId="69E3B79E" w14:textId="516E07B1" w:rsidR="001F0ECD" w:rsidRPr="00F2732C" w:rsidRDefault="001F0ECD" w:rsidP="00C30A8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>UNIST, South Korea,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>Doctor of Philosophy in Chemical Engineering</w:t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8D0736"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F2732C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Aug 2023 </w:t>
      </w:r>
    </w:p>
    <w:p w14:paraId="60080CCD" w14:textId="0529F1E3" w:rsidR="001F0ECD" w:rsidRPr="00F2732C" w:rsidRDefault="001F0ECD" w:rsidP="00C30A8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The MSU Baroda, Gujarat, India, 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>Master of Chemical Engineering</w:t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8D0736"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F2732C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Dec 2011 </w:t>
      </w:r>
    </w:p>
    <w:p w14:paraId="2FDFFD99" w14:textId="43D7BA97" w:rsidR="001F0ECD" w:rsidRPr="008C661A" w:rsidRDefault="001F0ECD" w:rsidP="00C30A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The SCET, VNSGU, Gujarat, India, 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>Bachelor of Chemical Engineering</w:t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C30A8C"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F2732C">
        <w:rPr>
          <w:rFonts w:ascii="Times New Roman" w:eastAsia="Times New Roman" w:hAnsi="Times New Roman" w:cs="Times New Roman"/>
          <w:i/>
          <w:iCs/>
          <w:sz w:val="22"/>
          <w:szCs w:val="22"/>
        </w:rPr>
        <w:t>July 2009</w:t>
      </w:r>
    </w:p>
    <w:p w14:paraId="3F10AA5A" w14:textId="35314A1D" w:rsidR="001F0ECD" w:rsidRPr="008C661A" w:rsidRDefault="001F0ECD" w:rsidP="00C30A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The MSU Baroda, Gujarat, India, 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>Diploma of Chemical Engineering</w:t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8D0736"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Pr="00F2732C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June 2004  </w:t>
      </w:r>
    </w:p>
    <w:p w14:paraId="7D641B61" w14:textId="1B5E3467" w:rsidR="001F0ECD" w:rsidRPr="008C661A" w:rsidRDefault="001F0ECD" w:rsidP="008D07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inline distT="0" distB="0" distL="0" distR="0" wp14:anchorId="080D0CD1" wp14:editId="200B2528">
                <wp:extent cx="5943600" cy="13970"/>
                <wp:effectExtent l="0" t="0" r="19050" b="24130"/>
                <wp:docPr id="22985792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8EC36F" id="Rectangle 3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" filled="f" strokecolor="#bfbfbf [2412]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047B4C88" w14:textId="77777777" w:rsidR="001F0ECD" w:rsidRPr="008C661A" w:rsidRDefault="001F0ECD" w:rsidP="007E7252">
      <w:pPr>
        <w:widowControl w:val="0"/>
        <w:spacing w:after="0" w:line="240" w:lineRule="auto"/>
        <w:ind w:left="2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PROFESSIONAL, RESEARCH &amp; LEADERSHIP EXPERIENCE </w:t>
      </w:r>
    </w:p>
    <w:p w14:paraId="0933AD4A" w14:textId="1475228C" w:rsidR="001F0ECD" w:rsidRPr="008C661A" w:rsidRDefault="00AE69D2" w:rsidP="002C245C">
      <w:pPr>
        <w:widowControl w:val="0"/>
        <w:spacing w:before="80" w:after="0" w:line="240" w:lineRule="auto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National Laboratory of the Rockies (</w:t>
      </w:r>
      <w:r w:rsidR="001F0ECD"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>NLR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)</w:t>
      </w:r>
      <w:r w:rsidR="001F0ECD"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>, USA</w:t>
      </w:r>
      <w:r w:rsidR="001F0ECD"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>, Director’s Postdoctoral Fellow</w:t>
      </w:r>
      <w:r w:rsidR="001F0ECD"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  <w:t xml:space="preserve">(2025 - present) </w:t>
      </w:r>
    </w:p>
    <w:p w14:paraId="1E8BA5FC" w14:textId="74296F87" w:rsidR="001F0ECD" w:rsidRPr="008C661A" w:rsidRDefault="001F0ECD" w:rsidP="00023CC5">
      <w:pPr>
        <w:widowControl w:val="0"/>
        <w:numPr>
          <w:ilvl w:val="0"/>
          <w:numId w:val="21"/>
        </w:numPr>
        <w:spacing w:before="37"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sz w:val="22"/>
          <w:szCs w:val="22"/>
        </w:rPr>
        <w:t>Secured $500,000 funding for 2-year Director’s Postdoctoral Fellowship at a U.S.</w:t>
      </w:r>
      <w:r w:rsidR="00657A68">
        <w:rPr>
          <w:rFonts w:ascii="Times New Roman" w:eastAsia="Times New Roman" w:hAnsi="Times New Roman" w:cs="Times New Roman"/>
          <w:sz w:val="22"/>
          <w:szCs w:val="22"/>
        </w:rPr>
        <w:t>-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DOE Lab. </w:t>
      </w:r>
    </w:p>
    <w:p w14:paraId="6E6B6D91" w14:textId="77777777" w:rsidR="001F0ECD" w:rsidRPr="008C661A" w:rsidRDefault="001F0ECD" w:rsidP="00023CC5">
      <w:pPr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sz w:val="22"/>
          <w:szCs w:val="22"/>
        </w:rPr>
        <w:t>Designed scalable photoreactors (&gt;250 cm</w:t>
      </w:r>
      <w:r w:rsidRPr="008C661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2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); conducted technoeconomic/life-cycle assessments. </w:t>
      </w:r>
    </w:p>
    <w:p w14:paraId="2A573648" w14:textId="77777777" w:rsidR="001F0ECD" w:rsidRPr="008C661A" w:rsidRDefault="001F0ECD" w:rsidP="00023CC5">
      <w:pPr>
        <w:widowControl w:val="0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Led photoreactor technical development (Materials → Components → Prototype → Scalable Systems) using multiphysics modeling &amp; simulation engineering; components demonstrated.</w:t>
      </w:r>
    </w:p>
    <w:p w14:paraId="6ECA437E" w14:textId="4C941E37" w:rsidR="001F0ECD" w:rsidRPr="008C661A" w:rsidRDefault="001F0ECD" w:rsidP="00023CC5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Received competitive communication awards (3-min technology pitch). </w:t>
      </w:r>
    </w:p>
    <w:p w14:paraId="608C22B8" w14:textId="5D924F27" w:rsidR="001F0ECD" w:rsidRPr="008C661A" w:rsidRDefault="00697698" w:rsidP="00023CC5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Proposal writing award for</w:t>
      </w:r>
      <w:r w:rsidR="001F0ECD" w:rsidRPr="008C661A">
        <w:rPr>
          <w:rFonts w:ascii="Times New Roman" w:hAnsi="Times New Roman" w:cs="Times New Roman"/>
          <w:sz w:val="22"/>
          <w:szCs w:val="22"/>
        </w:rPr>
        <w:t xml:space="preserve"> the Energy I-Corp program. </w:t>
      </w:r>
    </w:p>
    <w:p w14:paraId="7B1CE70C" w14:textId="77777777" w:rsidR="001F0ECD" w:rsidRPr="008C661A" w:rsidRDefault="001F0ECD" w:rsidP="004469A6">
      <w:pPr>
        <w:widowControl w:val="0"/>
        <w:spacing w:before="80" w:after="0" w:line="240" w:lineRule="auto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>UNIST, Ulsan, South Korea,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Postdoctoral Research Associate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  <w:t xml:space="preserve"> (2023 - 2025) </w:t>
      </w:r>
    </w:p>
    <w:p w14:paraId="1ED8C161" w14:textId="77777777" w:rsidR="001F0ECD" w:rsidRPr="008C661A" w:rsidRDefault="001F0ECD" w:rsidP="00023CC5">
      <w:pPr>
        <w:pStyle w:val="ListParagraph"/>
        <w:widowControl w:val="0"/>
        <w:numPr>
          <w:ilvl w:val="0"/>
          <w:numId w:val="22"/>
        </w:numPr>
        <w:spacing w:before="37"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Built a commercialization pathway for low-cost solar hydrogen panel technology; patent pending. </w:t>
      </w:r>
    </w:p>
    <w:p w14:paraId="7C7F7030" w14:textId="77777777" w:rsidR="001F0ECD" w:rsidRPr="008C661A" w:rsidRDefault="001F0ECD" w:rsidP="00023CC5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sz w:val="22"/>
          <w:szCs w:val="22"/>
        </w:rPr>
        <w:t>Designed research proposals and mentored students.</w:t>
      </w:r>
    </w:p>
    <w:p w14:paraId="3FFFEC5B" w14:textId="77777777" w:rsidR="001F0ECD" w:rsidRPr="008C661A" w:rsidRDefault="001F0ECD" w:rsidP="00023CC5">
      <w:pPr>
        <w:pStyle w:val="ListParagraph"/>
        <w:widowControl w:val="0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Translated fundamental materials research into manufacturable system-level concepts. </w:t>
      </w:r>
    </w:p>
    <w:p w14:paraId="581B2FE8" w14:textId="77777777" w:rsidR="001F0ECD" w:rsidRPr="008C661A" w:rsidRDefault="001F0ECD" w:rsidP="004469A6">
      <w:pPr>
        <w:widowControl w:val="0"/>
        <w:spacing w:before="80" w:after="0" w:line="240" w:lineRule="auto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b/>
          <w:bCs/>
          <w:sz w:val="22"/>
          <w:szCs w:val="22"/>
        </w:rPr>
        <w:t>UNIST, Ulsan, South Korea,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Graduate Research Fellow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  <w:t xml:space="preserve">(2017 - 2023) </w:t>
      </w:r>
    </w:p>
    <w:p w14:paraId="2609B0BF" w14:textId="77777777" w:rsidR="001F0ECD" w:rsidRPr="008C661A" w:rsidRDefault="001F0ECD" w:rsidP="00023CC5">
      <w:pPr>
        <w:pStyle w:val="ListParagraph"/>
        <w:widowControl w:val="0"/>
        <w:numPr>
          <w:ilvl w:val="0"/>
          <w:numId w:val="23"/>
        </w:numPr>
        <w:spacing w:before="37"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Translated lab-scale (1 cm</w:t>
      </w:r>
      <w:r w:rsidRPr="008C661A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8C661A">
        <w:rPr>
          <w:rFonts w:ascii="Times New Roman" w:hAnsi="Times New Roman" w:cs="Times New Roman"/>
          <w:sz w:val="22"/>
          <w:szCs w:val="22"/>
        </w:rPr>
        <w:t>) discoveries into module-scale solar hydrogen module (3000 cm</w:t>
      </w:r>
      <w:r w:rsidRPr="008C661A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8C661A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5CCE6494" w14:textId="77777777" w:rsidR="001F0ECD" w:rsidRPr="008C661A" w:rsidRDefault="001F0ECD" w:rsidP="00023CC5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First-author of peer-reviewed breakthrough studies demonstrating solar-to-hydrogen conversion efficiency (&gt;10%) in a scalable photoreactor (&gt;100 cm</w:t>
      </w:r>
      <w:r w:rsidRPr="008C661A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8C661A">
        <w:rPr>
          <w:rFonts w:ascii="Times New Roman" w:hAnsi="Times New Roman" w:cs="Times New Roman"/>
          <w:sz w:val="22"/>
          <w:szCs w:val="22"/>
        </w:rPr>
        <w:t>)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; 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>Nature Energy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>,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2024. </w:t>
      </w:r>
    </w:p>
    <w:p w14:paraId="74F56FC2" w14:textId="77777777" w:rsidR="001F0ECD" w:rsidRPr="008C661A" w:rsidRDefault="001F0ECD" w:rsidP="00023CC5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Developed protocols for inkjet-only fabrication of large-area photoelectrodes; </w:t>
      </w:r>
      <w:r w:rsidRPr="008C661A">
        <w:rPr>
          <w:rFonts w:ascii="Times New Roman" w:eastAsia="Times New Roman" w:hAnsi="Times New Roman" w:cs="Times New Roman"/>
          <w:i/>
          <w:iCs/>
          <w:sz w:val="22"/>
          <w:szCs w:val="22"/>
        </w:rPr>
        <w:t>Joule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, 2023. </w:t>
      </w:r>
    </w:p>
    <w:p w14:paraId="29DD1C17" w14:textId="15716E8C" w:rsidR="009D595A" w:rsidRPr="008C661A" w:rsidRDefault="001F0ECD" w:rsidP="00023CC5">
      <w:pPr>
        <w:pStyle w:val="ListParagraph"/>
        <w:widowControl w:val="0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Received</w:t>
      </w:r>
      <w:r w:rsidRPr="008C661A">
        <w:rPr>
          <w:rFonts w:ascii="Times New Roman" w:eastAsia="Times New Roman" w:hAnsi="Times New Roman" w:cs="Times New Roman"/>
          <w:sz w:val="22"/>
          <w:szCs w:val="22"/>
        </w:rPr>
        <w:t xml:space="preserve"> “Outstanding Graduate Student Award”, “Best Research Award”.</w:t>
      </w:r>
    </w:p>
    <w:p w14:paraId="54DAB5A9" w14:textId="6556342C" w:rsidR="004469A6" w:rsidRPr="008C661A" w:rsidRDefault="00D34B80" w:rsidP="00D34B80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8C661A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371C773E" wp14:editId="669D216E">
                <wp:extent cx="5943600" cy="13970"/>
                <wp:effectExtent l="0" t="0" r="19050" b="24130"/>
                <wp:docPr id="1667125901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26CDA3" id="Rectangle 3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" filled="f" strokecolor="#bfbfbf [2412]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3A769990" w14:textId="66B5F2E6" w:rsidR="00D91FDB" w:rsidRPr="008C661A" w:rsidRDefault="00B714DF" w:rsidP="007E7252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CORE TECHNICAL EXPERTISE </w:t>
      </w:r>
      <w:r w:rsidR="002733AD"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&amp; BUILT TECHNOLOGY </w:t>
      </w:r>
    </w:p>
    <w:p w14:paraId="1DE013E2" w14:textId="7DB52676" w:rsidR="00334340" w:rsidRPr="008C661A" w:rsidRDefault="002733AD" w:rsidP="008C6EA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Solar-to-Chemical &amp; Hydrogen </w:t>
      </w:r>
      <w:r w:rsidR="0031762C"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(</w:t>
      </w: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Systems </w:t>
      </w:r>
      <w:r w:rsidR="00E01330"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Hardware &amp; Scale-Up</w:t>
      </w:r>
      <w:r w:rsidR="0031762C"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)</w:t>
      </w:r>
    </w:p>
    <w:p w14:paraId="0A757EAD" w14:textId="326FC740" w:rsidR="00334340" w:rsidRPr="008C661A" w:rsidRDefault="007B0778" w:rsidP="00023CC5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Developed </w:t>
      </w:r>
      <w:r w:rsidR="0028418A" w:rsidRPr="008C661A">
        <w:rPr>
          <w:rFonts w:ascii="Times New Roman" w:hAnsi="Times New Roman" w:cs="Times New Roman"/>
          <w:sz w:val="22"/>
          <w:szCs w:val="22"/>
        </w:rPr>
        <w:t>lab-scale integrated devices</w:t>
      </w:r>
      <w:r w:rsidR="0037199A" w:rsidRPr="008C661A">
        <w:rPr>
          <w:rFonts w:ascii="Times New Roman" w:hAnsi="Times New Roman" w:cs="Times New Roman"/>
          <w:sz w:val="22"/>
          <w:szCs w:val="22"/>
        </w:rPr>
        <w:t xml:space="preserve"> with scale-up strategies</w:t>
      </w:r>
      <w:r w:rsidR="0028418A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Pr="008C661A">
        <w:rPr>
          <w:rFonts w:ascii="Times New Roman" w:hAnsi="Times New Roman" w:cs="Times New Roman"/>
          <w:sz w:val="22"/>
          <w:szCs w:val="22"/>
        </w:rPr>
        <w:t>and demonstrated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697C19" w:rsidRPr="008C661A">
        <w:rPr>
          <w:rFonts w:ascii="Times New Roman" w:hAnsi="Times New Roman" w:cs="Times New Roman"/>
          <w:sz w:val="22"/>
          <w:szCs w:val="22"/>
        </w:rPr>
        <w:t xml:space="preserve">PEC 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water-splitting panels. </w:t>
      </w:r>
    </w:p>
    <w:p w14:paraId="7A4F6541" w14:textId="486D950E" w:rsidR="000F2910" w:rsidRPr="008C661A" w:rsidRDefault="00837CC8" w:rsidP="00023CC5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Demonstrated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 &gt;10% solar-to-hydrogen conversion efficiency in scalable</w:t>
      </w:r>
      <w:r w:rsidR="00207DEE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697C19" w:rsidRPr="008C661A">
        <w:rPr>
          <w:rFonts w:ascii="Times New Roman" w:hAnsi="Times New Roman" w:cs="Times New Roman"/>
          <w:sz w:val="22"/>
          <w:szCs w:val="22"/>
        </w:rPr>
        <w:t xml:space="preserve">PEC </w:t>
      </w:r>
      <w:r w:rsidR="002733AD" w:rsidRPr="008C661A">
        <w:rPr>
          <w:rFonts w:ascii="Times New Roman" w:hAnsi="Times New Roman" w:cs="Times New Roman"/>
          <w:sz w:val="22"/>
          <w:szCs w:val="22"/>
        </w:rPr>
        <w:t>panel</w:t>
      </w:r>
      <w:r w:rsidR="00697C19" w:rsidRPr="008C661A">
        <w:rPr>
          <w:rFonts w:ascii="Times New Roman" w:hAnsi="Times New Roman" w:cs="Times New Roman"/>
          <w:sz w:val="22"/>
          <w:szCs w:val="22"/>
        </w:rPr>
        <w:t>s</w:t>
      </w:r>
      <w:r w:rsidR="002733AD" w:rsidRPr="008C661A">
        <w:rPr>
          <w:rFonts w:ascii="Times New Roman" w:hAnsi="Times New Roman" w:cs="Times New Roman"/>
          <w:sz w:val="22"/>
          <w:szCs w:val="22"/>
        </w:rPr>
        <w:t>.</w:t>
      </w:r>
    </w:p>
    <w:p w14:paraId="195821F8" w14:textId="6AE8E0BD" w:rsidR="00D00BC0" w:rsidRPr="008C661A" w:rsidRDefault="002733AD" w:rsidP="00023CC5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lastRenderedPageBreak/>
        <w:t>Validated long-term operational durability and continuous product gas separation at module scale</w:t>
      </w:r>
      <w:r w:rsidR="00AE0E84" w:rsidRPr="008C661A">
        <w:rPr>
          <w:rFonts w:ascii="Times New Roman" w:hAnsi="Times New Roman" w:cs="Times New Roman"/>
          <w:sz w:val="22"/>
          <w:szCs w:val="22"/>
        </w:rPr>
        <w:t xml:space="preserve"> during on-sun conditions</w:t>
      </w:r>
      <w:r w:rsidR="000A4AF5">
        <w:rPr>
          <w:rFonts w:ascii="Times New Roman" w:hAnsi="Times New Roman" w:cs="Times New Roman"/>
          <w:sz w:val="22"/>
          <w:szCs w:val="22"/>
        </w:rPr>
        <w:t xml:space="preserve"> under natural sunlight</w:t>
      </w:r>
      <w:r w:rsidRPr="008C661A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132C49B" w14:textId="458D0FE8" w:rsidR="00334340" w:rsidRPr="008C661A" w:rsidRDefault="002733AD" w:rsidP="008C6EA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Large-Area Additive Manufacturing </w:t>
      </w:r>
    </w:p>
    <w:p w14:paraId="737719E9" w14:textId="278C4BB2" w:rsidR="00934B70" w:rsidRPr="008C661A" w:rsidRDefault="00934B70" w:rsidP="00023CC5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Developed </w:t>
      </w:r>
      <w:r w:rsidR="007B6B2E" w:rsidRPr="008C661A">
        <w:rPr>
          <w:rFonts w:ascii="Times New Roman" w:hAnsi="Times New Roman" w:cs="Times New Roman"/>
          <w:sz w:val="22"/>
          <w:szCs w:val="22"/>
        </w:rPr>
        <w:t>low-cost</w:t>
      </w:r>
      <w:r w:rsidRPr="008C661A">
        <w:rPr>
          <w:rFonts w:ascii="Times New Roman" w:hAnsi="Times New Roman" w:cs="Times New Roman"/>
          <w:sz w:val="22"/>
          <w:szCs w:val="22"/>
        </w:rPr>
        <w:t>,</w:t>
      </w:r>
      <w:r w:rsidR="007B6B2E" w:rsidRPr="008C661A">
        <w:rPr>
          <w:rFonts w:ascii="Times New Roman" w:hAnsi="Times New Roman" w:cs="Times New Roman"/>
          <w:sz w:val="22"/>
          <w:szCs w:val="22"/>
        </w:rPr>
        <w:t xml:space="preserve"> solution-processed,</w:t>
      </w:r>
      <w:r w:rsidRPr="008C661A">
        <w:rPr>
          <w:rFonts w:ascii="Times New Roman" w:hAnsi="Times New Roman" w:cs="Times New Roman"/>
          <w:sz w:val="22"/>
          <w:szCs w:val="22"/>
        </w:rPr>
        <w:t xml:space="preserve"> thin-film deposition, roll-to-roll fabrication methods</w:t>
      </w:r>
      <w:r w:rsidR="00CF06F5">
        <w:rPr>
          <w:rFonts w:ascii="Times New Roman" w:hAnsi="Times New Roman" w:cs="Times New Roman"/>
          <w:sz w:val="22"/>
          <w:szCs w:val="22"/>
        </w:rPr>
        <w:t>.</w:t>
      </w:r>
    </w:p>
    <w:p w14:paraId="7621F76A" w14:textId="4BD6B6B9" w:rsidR="00334340" w:rsidRPr="008C661A" w:rsidRDefault="001039DE" w:rsidP="00023CC5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Developed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 fully inkjet-print</w:t>
      </w:r>
      <w:r w:rsidR="00AE0E84" w:rsidRPr="008C661A">
        <w:rPr>
          <w:rFonts w:ascii="Times New Roman" w:hAnsi="Times New Roman" w:cs="Times New Roman"/>
          <w:sz w:val="22"/>
          <w:szCs w:val="22"/>
        </w:rPr>
        <w:t>ing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 protocols for</w:t>
      </w:r>
      <w:r w:rsidR="00AE0E84" w:rsidRPr="008C661A">
        <w:rPr>
          <w:rFonts w:ascii="Times New Roman" w:hAnsi="Times New Roman" w:cs="Times New Roman"/>
          <w:sz w:val="22"/>
          <w:szCs w:val="22"/>
        </w:rPr>
        <w:t xml:space="preserve"> fabrication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AE0E84" w:rsidRPr="008C661A">
        <w:rPr>
          <w:rFonts w:ascii="Times New Roman" w:hAnsi="Times New Roman" w:cs="Times New Roman"/>
          <w:sz w:val="22"/>
          <w:szCs w:val="22"/>
        </w:rPr>
        <w:t xml:space="preserve">of 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large-area photoelectrodes, </w:t>
      </w:r>
      <w:r w:rsidR="003C27DF" w:rsidRPr="008C661A">
        <w:rPr>
          <w:rFonts w:ascii="Times New Roman" w:hAnsi="Times New Roman" w:cs="Times New Roman"/>
          <w:sz w:val="22"/>
          <w:szCs w:val="22"/>
        </w:rPr>
        <w:t>establish</w:t>
      </w:r>
      <w:r w:rsidR="001B2F66" w:rsidRPr="008C661A">
        <w:rPr>
          <w:rFonts w:ascii="Times New Roman" w:hAnsi="Times New Roman" w:cs="Times New Roman"/>
          <w:sz w:val="22"/>
          <w:szCs w:val="22"/>
        </w:rPr>
        <w:t>ed</w:t>
      </w:r>
      <w:r w:rsidR="003C27DF" w:rsidRPr="008C661A">
        <w:rPr>
          <w:rFonts w:ascii="Times New Roman" w:hAnsi="Times New Roman" w:cs="Times New Roman"/>
          <w:sz w:val="22"/>
          <w:szCs w:val="22"/>
        </w:rPr>
        <w:t xml:space="preserve"> a pathway toward scalable manufacturing</w:t>
      </w:r>
      <w:r w:rsidR="002733AD" w:rsidRPr="008C661A">
        <w:rPr>
          <w:rFonts w:ascii="Times New Roman" w:hAnsi="Times New Roman" w:cs="Times New Roman"/>
          <w:sz w:val="22"/>
          <w:szCs w:val="22"/>
        </w:rPr>
        <w:t>.</w:t>
      </w:r>
    </w:p>
    <w:p w14:paraId="14506337" w14:textId="0C9A39B4" w:rsidR="00334340" w:rsidRPr="008C661A" w:rsidRDefault="002733AD" w:rsidP="00023CC5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Scaled electrode active area from </w:t>
      </w:r>
      <w:r w:rsidR="003C27DF" w:rsidRPr="008C661A">
        <w:rPr>
          <w:rFonts w:ascii="Times New Roman" w:hAnsi="Times New Roman" w:cs="Times New Roman"/>
          <w:sz w:val="22"/>
          <w:szCs w:val="22"/>
        </w:rPr>
        <w:t>small</w:t>
      </w:r>
      <w:r w:rsidRPr="008C661A">
        <w:rPr>
          <w:rFonts w:ascii="Times New Roman" w:hAnsi="Times New Roman" w:cs="Times New Roman"/>
          <w:sz w:val="22"/>
          <w:szCs w:val="22"/>
        </w:rPr>
        <w:t>-cells</w:t>
      </w:r>
      <w:r w:rsidR="0031762C" w:rsidRPr="008C661A">
        <w:rPr>
          <w:rFonts w:ascii="Times New Roman" w:hAnsi="Times New Roman" w:cs="Times New Roman"/>
          <w:sz w:val="22"/>
          <w:szCs w:val="22"/>
        </w:rPr>
        <w:t xml:space="preserve"> (1</w:t>
      </w:r>
      <w:r w:rsidR="00CF06F5">
        <w:rPr>
          <w:rFonts w:ascii="Times New Roman" w:hAnsi="Times New Roman" w:cs="Times New Roman"/>
          <w:sz w:val="22"/>
          <w:szCs w:val="22"/>
        </w:rPr>
        <w:t xml:space="preserve"> </w:t>
      </w:r>
      <w:r w:rsidR="0031762C" w:rsidRPr="008C661A">
        <w:rPr>
          <w:rFonts w:ascii="Times New Roman" w:hAnsi="Times New Roman" w:cs="Times New Roman"/>
          <w:sz w:val="22"/>
          <w:szCs w:val="22"/>
        </w:rPr>
        <w:t>cm</w:t>
      </w:r>
      <w:r w:rsidR="0031762C" w:rsidRPr="008C661A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31762C" w:rsidRPr="008C661A">
        <w:rPr>
          <w:rFonts w:ascii="Times New Roman" w:hAnsi="Times New Roman" w:cs="Times New Roman"/>
          <w:sz w:val="22"/>
          <w:szCs w:val="22"/>
        </w:rPr>
        <w:t>)</w:t>
      </w:r>
      <w:r w:rsidRPr="008C661A">
        <w:rPr>
          <w:rFonts w:ascii="Times New Roman" w:hAnsi="Times New Roman" w:cs="Times New Roman"/>
          <w:sz w:val="22"/>
          <w:szCs w:val="22"/>
        </w:rPr>
        <w:t xml:space="preserve"> to multi-panel</w:t>
      </w:r>
      <w:r w:rsidR="009B4E8A" w:rsidRPr="008C661A">
        <w:rPr>
          <w:rFonts w:ascii="Times New Roman" w:hAnsi="Times New Roman" w:cs="Times New Roman"/>
          <w:sz w:val="22"/>
          <w:szCs w:val="22"/>
        </w:rPr>
        <w:t xml:space="preserve"> array</w:t>
      </w:r>
      <w:r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31762C" w:rsidRPr="008C661A">
        <w:rPr>
          <w:rFonts w:ascii="Times New Roman" w:hAnsi="Times New Roman" w:cs="Times New Roman"/>
          <w:sz w:val="22"/>
          <w:szCs w:val="22"/>
        </w:rPr>
        <w:t>(1000</w:t>
      </w:r>
      <w:r w:rsidR="00CF06F5">
        <w:rPr>
          <w:rFonts w:ascii="Times New Roman" w:hAnsi="Times New Roman" w:cs="Times New Roman"/>
          <w:sz w:val="22"/>
          <w:szCs w:val="22"/>
        </w:rPr>
        <w:t xml:space="preserve"> </w:t>
      </w:r>
      <w:r w:rsidR="0031762C" w:rsidRPr="008C661A">
        <w:rPr>
          <w:rFonts w:ascii="Times New Roman" w:hAnsi="Times New Roman" w:cs="Times New Roman"/>
          <w:sz w:val="22"/>
          <w:szCs w:val="22"/>
        </w:rPr>
        <w:t>cm</w:t>
      </w:r>
      <w:r w:rsidR="0031762C" w:rsidRPr="008C661A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31762C" w:rsidRPr="008C661A">
        <w:rPr>
          <w:rFonts w:ascii="Times New Roman" w:hAnsi="Times New Roman" w:cs="Times New Roman"/>
          <w:sz w:val="22"/>
          <w:szCs w:val="22"/>
        </w:rPr>
        <w:t xml:space="preserve">) </w:t>
      </w:r>
      <w:r w:rsidR="008E36DB" w:rsidRPr="008C661A">
        <w:rPr>
          <w:rFonts w:ascii="Times New Roman" w:hAnsi="Times New Roman" w:cs="Times New Roman"/>
          <w:sz w:val="22"/>
          <w:szCs w:val="22"/>
        </w:rPr>
        <w:t>designs</w:t>
      </w:r>
      <w:r w:rsidRPr="008C661A">
        <w:rPr>
          <w:rFonts w:ascii="Times New Roman" w:hAnsi="Times New Roman" w:cs="Times New Roman"/>
          <w:sz w:val="22"/>
          <w:szCs w:val="22"/>
        </w:rPr>
        <w:t>.</w:t>
      </w:r>
    </w:p>
    <w:p w14:paraId="2E036D32" w14:textId="77777777" w:rsidR="00A041A4" w:rsidRPr="008C661A" w:rsidRDefault="002733AD" w:rsidP="008C6EA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Photoreactor Engineering </w:t>
      </w:r>
    </w:p>
    <w:p w14:paraId="6C90B527" w14:textId="291DDB62" w:rsidR="00686225" w:rsidRPr="008C661A" w:rsidRDefault="00686225" w:rsidP="00023CC5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Designed zero-gap</w:t>
      </w:r>
      <w:r w:rsidR="00C157C0">
        <w:rPr>
          <w:rFonts w:ascii="Times New Roman" w:hAnsi="Times New Roman" w:cs="Times New Roman"/>
          <w:sz w:val="22"/>
          <w:szCs w:val="22"/>
        </w:rPr>
        <w:t>,</w:t>
      </w:r>
      <w:r w:rsidRPr="008C661A">
        <w:rPr>
          <w:rFonts w:ascii="Times New Roman" w:hAnsi="Times New Roman" w:cs="Times New Roman"/>
          <w:sz w:val="22"/>
          <w:szCs w:val="22"/>
        </w:rPr>
        <w:t xml:space="preserve"> photoreactor incorporating </w:t>
      </w:r>
      <w:r w:rsidR="00C157C0" w:rsidRPr="008C661A">
        <w:rPr>
          <w:rFonts w:ascii="Times New Roman" w:hAnsi="Times New Roman" w:cs="Times New Roman"/>
          <w:sz w:val="22"/>
          <w:szCs w:val="22"/>
        </w:rPr>
        <w:t>membrane-electrode assemblies (MEA)</w:t>
      </w:r>
      <w:r w:rsidRPr="008C661A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6829554" w14:textId="6E02F5B9" w:rsidR="00686225" w:rsidRPr="008C661A" w:rsidRDefault="00686225" w:rsidP="00023CC5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Scalable </w:t>
      </w:r>
      <w:r w:rsidR="00C157C0" w:rsidRPr="008C661A">
        <w:rPr>
          <w:rFonts w:ascii="Times New Roman" w:hAnsi="Times New Roman" w:cs="Times New Roman"/>
          <w:sz w:val="22"/>
          <w:szCs w:val="22"/>
        </w:rPr>
        <w:t>photoreactor architecture</w:t>
      </w:r>
      <w:r w:rsidRPr="008C661A">
        <w:rPr>
          <w:rFonts w:ascii="Times New Roman" w:hAnsi="Times New Roman" w:cs="Times New Roman"/>
          <w:sz w:val="22"/>
          <w:szCs w:val="22"/>
        </w:rPr>
        <w:t>, MEA cells + redox catalysis integration using multi-cell and multi mini-module array design, zero-gap MEA photoreactor panels.</w:t>
      </w:r>
    </w:p>
    <w:p w14:paraId="26CD2CF9" w14:textId="3C415982" w:rsidR="00334340" w:rsidRPr="008C661A" w:rsidRDefault="00471942" w:rsidP="008C6EA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Multiphysics Modeling &amp; Design</w:t>
      </w:r>
    </w:p>
    <w:p w14:paraId="16E8D069" w14:textId="77777777" w:rsidR="00A041A4" w:rsidRPr="008C661A" w:rsidRDefault="00A041A4" w:rsidP="00023CC5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COMSOL Multiphysics (CFD, species transport, kinetics), ANSYS, SOLIDWORKS, CAD for flow distributors, mass-transport engineering, electrochemical/reactor modeling, and system-level photoreactor simulation.</w:t>
      </w:r>
    </w:p>
    <w:p w14:paraId="588EDF97" w14:textId="00729BE0" w:rsidR="00334340" w:rsidRPr="008C661A" w:rsidRDefault="002C214F" w:rsidP="00023CC5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Applied </w:t>
      </w:r>
      <w:r w:rsidR="00047E49" w:rsidRPr="008C661A">
        <w:rPr>
          <w:rFonts w:ascii="Times New Roman" w:hAnsi="Times New Roman" w:cs="Times New Roman"/>
          <w:sz w:val="22"/>
          <w:szCs w:val="22"/>
        </w:rPr>
        <w:t>Multiphysics</w:t>
      </w:r>
      <w:r w:rsidRPr="008C661A">
        <w:rPr>
          <w:rFonts w:ascii="Times New Roman" w:hAnsi="Times New Roman" w:cs="Times New Roman"/>
          <w:sz w:val="22"/>
          <w:szCs w:val="22"/>
        </w:rPr>
        <w:t xml:space="preserve"> modeling to light distribution, electrochemical kinetics, </w:t>
      </w:r>
      <w:r w:rsidR="00F30A6A" w:rsidRPr="008C661A">
        <w:rPr>
          <w:rFonts w:ascii="Times New Roman" w:hAnsi="Times New Roman" w:cs="Times New Roman"/>
          <w:sz w:val="22"/>
          <w:szCs w:val="22"/>
        </w:rPr>
        <w:t xml:space="preserve">optimizing boundary layers, </w:t>
      </w:r>
      <w:r w:rsidRPr="008C661A">
        <w:rPr>
          <w:rFonts w:ascii="Times New Roman" w:hAnsi="Times New Roman" w:cs="Times New Roman"/>
          <w:sz w:val="22"/>
          <w:szCs w:val="22"/>
        </w:rPr>
        <w:t>flow</w:t>
      </w:r>
      <w:r w:rsidR="00F30A6A" w:rsidRPr="008C661A">
        <w:rPr>
          <w:rFonts w:ascii="Times New Roman" w:hAnsi="Times New Roman" w:cs="Times New Roman"/>
          <w:sz w:val="22"/>
          <w:szCs w:val="22"/>
        </w:rPr>
        <w:t xml:space="preserve"> fluid dynamics</w:t>
      </w:r>
      <w:r w:rsidRPr="008C661A">
        <w:rPr>
          <w:rFonts w:ascii="Times New Roman" w:hAnsi="Times New Roman" w:cs="Times New Roman"/>
          <w:sz w:val="22"/>
          <w:szCs w:val="22"/>
        </w:rPr>
        <w:t>, and reactor architecture</w:t>
      </w:r>
      <w:r w:rsidR="00F30A6A" w:rsidRPr="008C661A">
        <w:rPr>
          <w:rFonts w:ascii="Times New Roman" w:hAnsi="Times New Roman" w:cs="Times New Roman"/>
          <w:sz w:val="22"/>
          <w:szCs w:val="22"/>
        </w:rPr>
        <w:t xml:space="preserve">, convective mass transport 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in COMSOL. </w:t>
      </w:r>
    </w:p>
    <w:p w14:paraId="173D47DE" w14:textId="77777777" w:rsidR="00554FB7" w:rsidRPr="008C661A" w:rsidRDefault="00D00BC0" w:rsidP="00D00BC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>Feasibility analyses</w:t>
      </w:r>
      <w:r w:rsidR="00554FB7"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</w:p>
    <w:p w14:paraId="48505C64" w14:textId="333AD717" w:rsidR="00554FB7" w:rsidRPr="008C661A" w:rsidRDefault="00D00BC0" w:rsidP="00023CC5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Techno-Economics: </w:t>
      </w:r>
      <w:r w:rsidRPr="008C661A">
        <w:rPr>
          <w:rFonts w:ascii="Times New Roman" w:hAnsi="Times New Roman" w:cs="Times New Roman"/>
          <w:sz w:val="22"/>
          <w:szCs w:val="22"/>
        </w:rPr>
        <w:t>CapEx/OpEx modeling ($/m</w:t>
      </w:r>
      <w:r w:rsidRPr="008C661A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8C661A">
        <w:rPr>
          <w:rFonts w:ascii="Times New Roman" w:hAnsi="Times New Roman" w:cs="Times New Roman"/>
          <w:sz w:val="22"/>
          <w:szCs w:val="22"/>
        </w:rPr>
        <w:t xml:space="preserve"> system, $/m</w:t>
      </w:r>
      <w:r w:rsidRPr="008C661A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Pr="008C661A">
        <w:rPr>
          <w:rFonts w:ascii="Times New Roman" w:hAnsi="Times New Roman" w:cs="Times New Roman"/>
          <w:sz w:val="22"/>
          <w:szCs w:val="22"/>
        </w:rPr>
        <w:t xml:space="preserve"> effluent, $/kg H</w:t>
      </w:r>
      <w:r w:rsidRPr="008C661A">
        <w:rPr>
          <w:rFonts w:ascii="Times New Roman" w:hAnsi="Times New Roman" w:cs="Times New Roman"/>
          <w:sz w:val="22"/>
          <w:szCs w:val="22"/>
          <w:vertAlign w:val="subscript"/>
        </w:rPr>
        <w:t>2</w:t>
      </w:r>
      <w:r w:rsidRPr="008C661A">
        <w:rPr>
          <w:rFonts w:ascii="Times New Roman" w:hAnsi="Times New Roman" w:cs="Times New Roman"/>
          <w:sz w:val="22"/>
          <w:szCs w:val="22"/>
        </w:rPr>
        <w:t xml:space="preserve">), Balance of plant (BoP) optimization, </w:t>
      </w:r>
      <w:r w:rsidR="008A3046">
        <w:rPr>
          <w:rFonts w:ascii="Times New Roman" w:hAnsi="Times New Roman" w:cs="Times New Roman"/>
          <w:sz w:val="22"/>
          <w:szCs w:val="22"/>
        </w:rPr>
        <w:t>PEC system (3000 cm</w:t>
      </w:r>
      <w:r w:rsidR="008A3046" w:rsidRPr="008A3046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="008A3046">
        <w:rPr>
          <w:rFonts w:ascii="Times New Roman" w:hAnsi="Times New Roman" w:cs="Times New Roman"/>
          <w:sz w:val="22"/>
          <w:szCs w:val="22"/>
        </w:rPr>
        <w:t xml:space="preserve">) </w:t>
      </w:r>
      <w:r w:rsidRPr="008C661A">
        <w:rPr>
          <w:rFonts w:ascii="Times New Roman" w:hAnsi="Times New Roman" w:cs="Times New Roman"/>
          <w:sz w:val="22"/>
          <w:szCs w:val="22"/>
        </w:rPr>
        <w:t xml:space="preserve">pilot integration. </w:t>
      </w:r>
    </w:p>
    <w:p w14:paraId="64A87F8A" w14:textId="74F31DF3" w:rsidR="00D00BC0" w:rsidRPr="008C661A" w:rsidRDefault="00D00BC0" w:rsidP="00023CC5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Life-cycle assessment: </w:t>
      </w:r>
      <w:r w:rsidRPr="008C661A">
        <w:rPr>
          <w:rFonts w:ascii="Times New Roman" w:hAnsi="Times New Roman" w:cs="Times New Roman"/>
          <w:sz w:val="22"/>
          <w:szCs w:val="22"/>
        </w:rPr>
        <w:t>Quantifying net carbon-emission abatement potential across photoreactor module lifespans.</w:t>
      </w:r>
    </w:p>
    <w:p w14:paraId="3418CB3D" w14:textId="0D2D7989" w:rsidR="001E0AA2" w:rsidRPr="008C661A" w:rsidRDefault="001F0ECD" w:rsidP="008C6EAD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inline distT="0" distB="0" distL="0" distR="0" wp14:anchorId="249C3B1D" wp14:editId="0C84E251">
                <wp:extent cx="5943600" cy="13970"/>
                <wp:effectExtent l="0" t="0" r="19050" b="24130"/>
                <wp:docPr id="481148256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EE2FF7" id="Rectangle 3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" filled="f" strokecolor="#bfbfbf [2412]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10DE1153" w14:textId="035487F5" w:rsidR="001E0AA2" w:rsidRPr="008C661A" w:rsidRDefault="002733AD" w:rsidP="00FE46A8">
      <w:p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SELECTED TECHNICAL ACHIEVEMENTS </w:t>
      </w:r>
    </w:p>
    <w:p w14:paraId="113B2151" w14:textId="6B513192" w:rsidR="001E0AA2" w:rsidRPr="008C661A" w:rsidRDefault="002733AD" w:rsidP="00023CC5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3</w:t>
      </w:r>
      <w:r w:rsidR="003634B0" w:rsidRPr="008C661A">
        <w:rPr>
          <w:rFonts w:ascii="Times New Roman" w:hAnsi="Times New Roman" w:cs="Times New Roman"/>
          <w:sz w:val="22"/>
          <w:szCs w:val="22"/>
        </w:rPr>
        <w:t>0</w:t>
      </w:r>
      <w:r w:rsidR="00172D53" w:rsidRPr="008C661A">
        <w:rPr>
          <w:rFonts w:ascii="Times New Roman" w:hAnsi="Times New Roman" w:cs="Times New Roman"/>
          <w:sz w:val="22"/>
          <w:szCs w:val="22"/>
        </w:rPr>
        <w:t>+</w:t>
      </w:r>
      <w:r w:rsidRPr="008C661A">
        <w:rPr>
          <w:rFonts w:ascii="Times New Roman" w:hAnsi="Times New Roman" w:cs="Times New Roman"/>
          <w:sz w:val="22"/>
          <w:szCs w:val="22"/>
        </w:rPr>
        <w:t xml:space="preserve"> SCI-indexed journal publications </w:t>
      </w:r>
      <w:r w:rsidR="00077534" w:rsidRPr="008C661A">
        <w:rPr>
          <w:rFonts w:ascii="Times New Roman" w:hAnsi="Times New Roman" w:cs="Times New Roman"/>
          <w:sz w:val="22"/>
          <w:szCs w:val="22"/>
        </w:rPr>
        <w:t>focused on scalable photoreactor concepts</w:t>
      </w:r>
    </w:p>
    <w:p w14:paraId="6F0E2A3F" w14:textId="699467F3" w:rsidR="001E0AA2" w:rsidRPr="008C661A" w:rsidRDefault="00022C91" w:rsidP="00023CC5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>5</w:t>
      </w:r>
      <w:r w:rsidR="00447B11" w:rsidRPr="008C661A">
        <w:rPr>
          <w:rFonts w:ascii="Times New Roman" w:hAnsi="Times New Roman" w:cs="Times New Roman"/>
          <w:sz w:val="22"/>
          <w:szCs w:val="22"/>
        </w:rPr>
        <w:t>+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 Patent</w:t>
      </w:r>
      <w:r w:rsidR="004164CC" w:rsidRPr="008C661A">
        <w:rPr>
          <w:rFonts w:ascii="Times New Roman" w:hAnsi="Times New Roman" w:cs="Times New Roman"/>
          <w:sz w:val="22"/>
          <w:szCs w:val="22"/>
        </w:rPr>
        <w:t>-pending</w:t>
      </w:r>
      <w:r w:rsidR="00CE74C1" w:rsidRPr="008C661A">
        <w:rPr>
          <w:rFonts w:ascii="Times New Roman" w:hAnsi="Times New Roman" w:cs="Times New Roman"/>
          <w:sz w:val="22"/>
          <w:szCs w:val="22"/>
        </w:rPr>
        <w:t xml:space="preserve"> (Under review)</w:t>
      </w:r>
      <w:r w:rsidR="004164CC" w:rsidRPr="008C661A">
        <w:rPr>
          <w:rFonts w:ascii="Times New Roman" w:hAnsi="Times New Roman" w:cs="Times New Roman"/>
          <w:sz w:val="22"/>
          <w:szCs w:val="22"/>
        </w:rPr>
        <w:t xml:space="preserve"> a</w:t>
      </w:r>
      <w:r w:rsidR="002733AD" w:rsidRPr="008C661A">
        <w:rPr>
          <w:rFonts w:ascii="Times New Roman" w:hAnsi="Times New Roman" w:cs="Times New Roman"/>
          <w:sz w:val="22"/>
          <w:szCs w:val="22"/>
        </w:rPr>
        <w:t xml:space="preserve">pplications covering scalable PEC water </w:t>
      </w:r>
      <w:r w:rsidR="00447B11" w:rsidRPr="008C661A">
        <w:rPr>
          <w:rFonts w:ascii="Times New Roman" w:hAnsi="Times New Roman" w:cs="Times New Roman"/>
          <w:sz w:val="22"/>
          <w:szCs w:val="22"/>
        </w:rPr>
        <w:t>panel reactors</w:t>
      </w:r>
      <w:r w:rsidR="004164CC" w:rsidRPr="008C661A">
        <w:rPr>
          <w:rFonts w:ascii="Times New Roman" w:hAnsi="Times New Roman" w:cs="Times New Roman"/>
          <w:sz w:val="22"/>
          <w:szCs w:val="22"/>
        </w:rPr>
        <w:t xml:space="preserve"> and</w:t>
      </w:r>
      <w:r w:rsidR="00E16E13" w:rsidRPr="008C661A">
        <w:rPr>
          <w:rFonts w:ascii="Times New Roman" w:hAnsi="Times New Roman" w:cs="Times New Roman"/>
          <w:sz w:val="22"/>
          <w:szCs w:val="22"/>
        </w:rPr>
        <w:t xml:space="preserve"> large-area fabrication</w:t>
      </w:r>
    </w:p>
    <w:p w14:paraId="4030385E" w14:textId="18818260" w:rsidR="001E0AA2" w:rsidRPr="008C661A" w:rsidRDefault="002733AD" w:rsidP="00023CC5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Recipient of competitive </w:t>
      </w:r>
      <w:r w:rsidR="00F5295A" w:rsidRPr="008C661A">
        <w:rPr>
          <w:rFonts w:ascii="Times New Roman" w:hAnsi="Times New Roman" w:cs="Times New Roman"/>
          <w:sz w:val="22"/>
          <w:szCs w:val="22"/>
        </w:rPr>
        <w:t xml:space="preserve">awards </w:t>
      </w:r>
      <w:r w:rsidR="00236F57" w:rsidRPr="008C661A">
        <w:rPr>
          <w:rFonts w:ascii="Times New Roman" w:hAnsi="Times New Roman" w:cs="Times New Roman"/>
          <w:sz w:val="22"/>
          <w:szCs w:val="22"/>
        </w:rPr>
        <w:t>(</w:t>
      </w:r>
      <w:r w:rsidR="00880EED" w:rsidRPr="008C661A">
        <w:rPr>
          <w:rFonts w:ascii="Times New Roman" w:hAnsi="Times New Roman" w:cs="Times New Roman"/>
          <w:sz w:val="22"/>
          <w:szCs w:val="22"/>
        </w:rPr>
        <w:t xml:space="preserve">3-min Technology Speech; </w:t>
      </w:r>
      <w:r w:rsidR="00236F57" w:rsidRPr="008C661A">
        <w:rPr>
          <w:rFonts w:ascii="Times New Roman" w:hAnsi="Times New Roman" w:cs="Times New Roman"/>
          <w:sz w:val="22"/>
          <w:szCs w:val="22"/>
        </w:rPr>
        <w:t>Proposal Writing; Postdoctoral Fellowship</w:t>
      </w:r>
      <w:r w:rsidR="00F24A63" w:rsidRPr="008C661A">
        <w:rPr>
          <w:rFonts w:ascii="Times New Roman" w:hAnsi="Times New Roman" w:cs="Times New Roman"/>
          <w:sz w:val="22"/>
          <w:szCs w:val="22"/>
        </w:rPr>
        <w:t>; Research poster</w:t>
      </w:r>
      <w:r w:rsidR="00360AD6" w:rsidRPr="008C661A">
        <w:rPr>
          <w:rFonts w:ascii="Times New Roman" w:hAnsi="Times New Roman" w:cs="Times New Roman"/>
          <w:sz w:val="22"/>
          <w:szCs w:val="22"/>
        </w:rPr>
        <w:t>s</w:t>
      </w:r>
      <w:r w:rsidR="00236F57" w:rsidRPr="008C661A">
        <w:rPr>
          <w:rFonts w:ascii="Times New Roman" w:hAnsi="Times New Roman" w:cs="Times New Roman"/>
          <w:sz w:val="22"/>
          <w:szCs w:val="22"/>
        </w:rPr>
        <w:t>)</w:t>
      </w:r>
      <w:r w:rsidRPr="008C661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D7A4D92" w14:textId="0A0E8D58" w:rsidR="001E0AA2" w:rsidRPr="008C661A" w:rsidRDefault="002733AD" w:rsidP="00023CC5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24+ technical presentations across major national and international energy conferences </w:t>
      </w:r>
    </w:p>
    <w:p w14:paraId="164B8C8B" w14:textId="748ACF04" w:rsidR="00C46AA3" w:rsidRPr="008C661A" w:rsidRDefault="000C7275" w:rsidP="00023CC5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sz w:val="22"/>
          <w:szCs w:val="22"/>
        </w:rPr>
        <w:t xml:space="preserve">50+ media </w:t>
      </w:r>
      <w:r w:rsidR="001B1C0B" w:rsidRPr="008C661A">
        <w:rPr>
          <w:rFonts w:ascii="Times New Roman" w:hAnsi="Times New Roman" w:cs="Times New Roman"/>
          <w:sz w:val="22"/>
          <w:szCs w:val="22"/>
        </w:rPr>
        <w:t>mention</w:t>
      </w:r>
      <w:r w:rsidRPr="008C661A">
        <w:rPr>
          <w:rFonts w:ascii="Times New Roman" w:hAnsi="Times New Roman" w:cs="Times New Roman"/>
          <w:sz w:val="22"/>
          <w:szCs w:val="22"/>
        </w:rPr>
        <w:t xml:space="preserve"> of scientific achievements.</w:t>
      </w:r>
    </w:p>
    <w:p w14:paraId="54107069" w14:textId="08911972" w:rsidR="001E0AA2" w:rsidRPr="008C661A" w:rsidRDefault="001F0ECD" w:rsidP="008C6EA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inline distT="0" distB="0" distL="0" distR="0" wp14:anchorId="4189DE0A" wp14:editId="60EAEB94">
                <wp:extent cx="5943600" cy="13970"/>
                <wp:effectExtent l="0" t="0" r="19050" b="24130"/>
                <wp:docPr id="2020511539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ECF12B" id="Rectangle 3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" filled="f" strokecolor="#bfbfbf [2412]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5DE16078" w14:textId="2BE42574" w:rsidR="001E0AA2" w:rsidRPr="008C661A" w:rsidRDefault="004D5421" w:rsidP="00FE46A8">
      <w:pPr>
        <w:spacing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SELECTED </w:t>
      </w:r>
      <w:r w:rsidR="00305898">
        <w:rPr>
          <w:rFonts w:ascii="Times New Roman" w:hAnsi="Times New Roman" w:cs="Times New Roman"/>
          <w:b/>
          <w:bCs/>
          <w:sz w:val="22"/>
          <w:szCs w:val="22"/>
        </w:rPr>
        <w:t xml:space="preserve">TECHNOLOGY </w:t>
      </w:r>
      <w:r w:rsidR="00B8147D"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PUBLICATIONS </w:t>
      </w:r>
    </w:p>
    <w:p w14:paraId="43AD6264" w14:textId="46315DC6" w:rsidR="00531B94" w:rsidRPr="008C661A" w:rsidRDefault="00A16820" w:rsidP="00023CC5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sz w:val="22"/>
          <w:szCs w:val="22"/>
        </w:rPr>
        <w:t>D, Hansora</w:t>
      </w:r>
      <w:r w:rsidR="00377828" w:rsidRPr="008C661A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531B94"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 et al.,</w:t>
      </w:r>
      <w:r w:rsidR="00531B94" w:rsidRPr="008C661A">
        <w:rPr>
          <w:rFonts w:ascii="Times New Roman" w:hAnsi="Times New Roman" w:cs="Times New Roman"/>
          <w:sz w:val="22"/>
          <w:szCs w:val="22"/>
        </w:rPr>
        <w:t xml:space="preserve"> “All-organic semiconductor tandem devices for scalable photoelectrochemical solar H2 production,” Applied Catalysis B: Environment and Energy</w:t>
      </w:r>
      <w:r w:rsidR="00A95F18" w:rsidRPr="008C661A">
        <w:rPr>
          <w:rFonts w:ascii="Times New Roman" w:hAnsi="Times New Roman" w:cs="Times New Roman"/>
          <w:sz w:val="22"/>
          <w:szCs w:val="22"/>
        </w:rPr>
        <w:t xml:space="preserve"> 402, 127462</w:t>
      </w:r>
      <w:r w:rsidR="00531B94" w:rsidRPr="008C661A">
        <w:rPr>
          <w:rFonts w:ascii="Times New Roman" w:hAnsi="Times New Roman" w:cs="Times New Roman"/>
          <w:sz w:val="22"/>
          <w:szCs w:val="22"/>
        </w:rPr>
        <w:t xml:space="preserve"> (2027)</w:t>
      </w:r>
      <w:r w:rsidR="00587270" w:rsidRPr="008C661A">
        <w:rPr>
          <w:rFonts w:ascii="Times New Roman" w:hAnsi="Times New Roman" w:cs="Times New Roman"/>
          <w:sz w:val="22"/>
          <w:szCs w:val="22"/>
        </w:rPr>
        <w:t>.</w:t>
      </w:r>
    </w:p>
    <w:p w14:paraId="55B61B95" w14:textId="3A4A12CD" w:rsidR="00531B94" w:rsidRPr="008C661A" w:rsidRDefault="00A16820" w:rsidP="00023CC5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sz w:val="22"/>
          <w:szCs w:val="22"/>
        </w:rPr>
        <w:t>D, Hansora</w:t>
      </w:r>
      <w:r w:rsidR="00377828" w:rsidRPr="008C661A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531B94"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 et al.</w:t>
      </w:r>
      <w:r w:rsidR="00531B94" w:rsidRPr="008C661A">
        <w:rPr>
          <w:rFonts w:ascii="Times New Roman" w:hAnsi="Times New Roman" w:cs="Times New Roman"/>
          <w:sz w:val="22"/>
          <w:szCs w:val="22"/>
        </w:rPr>
        <w:t>, “Scalable and durable module-sized artificial leaf with solar-to-hydrogen efficiency over 10%,” Nature Communications 16, 4186 (2025).</w:t>
      </w:r>
    </w:p>
    <w:p w14:paraId="5657C0FA" w14:textId="403F1D8E" w:rsidR="00132FEC" w:rsidRPr="008C661A" w:rsidRDefault="00A16820" w:rsidP="00023CC5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sz w:val="22"/>
          <w:szCs w:val="22"/>
        </w:rPr>
        <w:t>D, Hansora</w:t>
      </w:r>
      <w:r w:rsidR="00377828" w:rsidRPr="008C661A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531B94"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 et al., </w:t>
      </w:r>
      <w:r w:rsidR="00531B94" w:rsidRPr="008C661A">
        <w:rPr>
          <w:rFonts w:ascii="Times New Roman" w:hAnsi="Times New Roman" w:cs="Times New Roman"/>
          <w:sz w:val="22"/>
          <w:szCs w:val="22"/>
        </w:rPr>
        <w:t>“Designing perovskite/silicon tandem based single photoelectrode modules for practical solar hydrogen production,” Advanced Energy Materials e02837 (2025).</w:t>
      </w:r>
    </w:p>
    <w:p w14:paraId="431D6F74" w14:textId="7988343A" w:rsidR="00132FEC" w:rsidRPr="008C661A" w:rsidRDefault="00A16820" w:rsidP="00023CC5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C661A">
        <w:rPr>
          <w:rFonts w:ascii="Times New Roman" w:hAnsi="Times New Roman" w:cs="Times New Roman"/>
          <w:b/>
          <w:bCs/>
          <w:sz w:val="22"/>
          <w:szCs w:val="22"/>
        </w:rPr>
        <w:t>D, Hansora</w:t>
      </w:r>
      <w:r w:rsidR="00377828" w:rsidRPr="008C661A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2733AD" w:rsidRPr="008C661A">
        <w:rPr>
          <w:rFonts w:ascii="Times New Roman" w:hAnsi="Times New Roman" w:cs="Times New Roman"/>
          <w:b/>
          <w:bCs/>
          <w:sz w:val="22"/>
          <w:szCs w:val="22"/>
        </w:rPr>
        <w:t xml:space="preserve"> et al., </w:t>
      </w:r>
      <w:r w:rsidR="00DD32C9" w:rsidRPr="008C661A">
        <w:rPr>
          <w:rFonts w:ascii="Times New Roman" w:hAnsi="Times New Roman" w:cs="Times New Roman"/>
          <w:sz w:val="22"/>
          <w:szCs w:val="22"/>
        </w:rPr>
        <w:t>“</w:t>
      </w:r>
      <w:r w:rsidR="002733AD" w:rsidRPr="008C661A">
        <w:rPr>
          <w:rFonts w:ascii="Times New Roman" w:hAnsi="Times New Roman" w:cs="Times New Roman"/>
          <w:sz w:val="22"/>
          <w:szCs w:val="22"/>
        </w:rPr>
        <w:t>All-perovskite-based unassisted photoelectrochemical water splitting system for efficient, stable, and scalable solar hydrogen production,</w:t>
      </w:r>
      <w:r w:rsidR="00DD32C9" w:rsidRPr="008C661A">
        <w:rPr>
          <w:rFonts w:ascii="Times New Roman" w:hAnsi="Times New Roman" w:cs="Times New Roman"/>
          <w:sz w:val="22"/>
          <w:szCs w:val="22"/>
        </w:rPr>
        <w:t>”</w:t>
      </w:r>
      <w:r w:rsidR="005D295E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2733AD" w:rsidRPr="008C661A">
        <w:rPr>
          <w:rFonts w:ascii="Times New Roman" w:hAnsi="Times New Roman" w:cs="Times New Roman"/>
          <w:sz w:val="22"/>
          <w:szCs w:val="22"/>
        </w:rPr>
        <w:t>Nature Energy 9, (2024)</w:t>
      </w:r>
      <w:r w:rsidR="00716EA2" w:rsidRPr="008C661A">
        <w:rPr>
          <w:rFonts w:ascii="Times New Roman" w:hAnsi="Times New Roman" w:cs="Times New Roman"/>
          <w:sz w:val="22"/>
          <w:szCs w:val="22"/>
        </w:rPr>
        <w:t>:</w:t>
      </w:r>
      <w:r w:rsidR="00082581" w:rsidRPr="008C661A">
        <w:rPr>
          <w:rFonts w:ascii="Times New Roman" w:hAnsi="Times New Roman" w:cs="Times New Roman"/>
          <w:sz w:val="22"/>
          <w:szCs w:val="22"/>
        </w:rPr>
        <w:t xml:space="preserve"> </w:t>
      </w:r>
      <w:r w:rsidR="00716EA2" w:rsidRPr="008C661A">
        <w:rPr>
          <w:rFonts w:ascii="Times New Roman" w:hAnsi="Times New Roman" w:cs="Times New Roman"/>
          <w:sz w:val="22"/>
          <w:szCs w:val="22"/>
        </w:rPr>
        <w:t>272-284</w:t>
      </w:r>
      <w:r w:rsidR="00587270" w:rsidRPr="008C661A">
        <w:rPr>
          <w:rFonts w:ascii="Times New Roman" w:hAnsi="Times New Roman" w:cs="Times New Roman"/>
          <w:sz w:val="22"/>
          <w:szCs w:val="22"/>
        </w:rPr>
        <w:t>.</w:t>
      </w:r>
    </w:p>
    <w:p w14:paraId="58E84E40" w14:textId="2D8C0A02" w:rsidR="007A04DE" w:rsidRPr="00E639FA" w:rsidRDefault="00A16820" w:rsidP="008C6EAD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639FA">
        <w:rPr>
          <w:rFonts w:ascii="Times New Roman" w:hAnsi="Times New Roman" w:cs="Times New Roman"/>
          <w:b/>
          <w:bCs/>
          <w:sz w:val="22"/>
          <w:szCs w:val="22"/>
        </w:rPr>
        <w:t>D, Hansora</w:t>
      </w:r>
      <w:r w:rsidR="00377828" w:rsidRPr="00E639FA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2733AD" w:rsidRPr="00E639FA">
        <w:rPr>
          <w:rFonts w:ascii="Times New Roman" w:hAnsi="Times New Roman" w:cs="Times New Roman"/>
          <w:b/>
          <w:bCs/>
          <w:sz w:val="22"/>
          <w:szCs w:val="22"/>
        </w:rPr>
        <w:t xml:space="preserve"> et al.,</w:t>
      </w:r>
      <w:r w:rsidR="002733AD" w:rsidRPr="00E639FA">
        <w:rPr>
          <w:rFonts w:ascii="Times New Roman" w:hAnsi="Times New Roman" w:cs="Times New Roman"/>
          <w:sz w:val="22"/>
          <w:szCs w:val="22"/>
        </w:rPr>
        <w:t xml:space="preserve"> </w:t>
      </w:r>
      <w:r w:rsidR="00DD32C9" w:rsidRPr="00E639FA">
        <w:rPr>
          <w:rFonts w:ascii="Times New Roman" w:hAnsi="Times New Roman" w:cs="Times New Roman"/>
          <w:sz w:val="22"/>
          <w:szCs w:val="22"/>
        </w:rPr>
        <w:t>“</w:t>
      </w:r>
      <w:r w:rsidR="002733AD" w:rsidRPr="00E639FA">
        <w:rPr>
          <w:rFonts w:ascii="Times New Roman" w:hAnsi="Times New Roman" w:cs="Times New Roman"/>
          <w:sz w:val="22"/>
          <w:szCs w:val="22"/>
        </w:rPr>
        <w:t>Fully inkjet-printed large-scale photoelectrodes,</w:t>
      </w:r>
      <w:r w:rsidR="00DD32C9" w:rsidRPr="00E639FA">
        <w:rPr>
          <w:rFonts w:ascii="Times New Roman" w:hAnsi="Times New Roman" w:cs="Times New Roman"/>
          <w:sz w:val="22"/>
          <w:szCs w:val="22"/>
        </w:rPr>
        <w:t>”</w:t>
      </w:r>
      <w:r w:rsidR="002733AD" w:rsidRPr="00E639FA">
        <w:rPr>
          <w:rFonts w:ascii="Times New Roman" w:hAnsi="Times New Roman" w:cs="Times New Roman"/>
          <w:sz w:val="22"/>
          <w:szCs w:val="22"/>
        </w:rPr>
        <w:t xml:space="preserve"> Joule 7, (2023)</w:t>
      </w:r>
      <w:r w:rsidR="00716EA2" w:rsidRPr="00E639FA">
        <w:rPr>
          <w:rFonts w:ascii="Times New Roman" w:hAnsi="Times New Roman" w:cs="Times New Roman"/>
          <w:sz w:val="22"/>
          <w:szCs w:val="22"/>
        </w:rPr>
        <w:t>: 884-919</w:t>
      </w:r>
      <w:r w:rsidR="00132FEC" w:rsidRPr="00E639FA">
        <w:rPr>
          <w:rFonts w:ascii="Times New Roman" w:hAnsi="Times New Roman" w:cs="Times New Roman"/>
          <w:sz w:val="22"/>
          <w:szCs w:val="22"/>
        </w:rPr>
        <w:t>.</w:t>
      </w:r>
    </w:p>
    <w:p w14:paraId="20DF4ABA" w14:textId="2A20253E" w:rsidR="00BB6ADF" w:rsidRPr="008C661A" w:rsidRDefault="00BB6ADF" w:rsidP="00AE6973">
      <w:pPr>
        <w:spacing w:after="0" w:line="240" w:lineRule="auto"/>
        <w:ind w:left="360"/>
        <w:rPr>
          <w:rFonts w:ascii="Times New Roman" w:hAnsi="Times New Roman" w:cs="Times New Roman"/>
          <w:sz w:val="22"/>
          <w:szCs w:val="22"/>
        </w:rPr>
      </w:pPr>
    </w:p>
    <w:sectPr w:rsidR="00BB6ADF" w:rsidRPr="008C661A" w:rsidSect="00BB6AD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4B49"/>
    <w:multiLevelType w:val="hybridMultilevel"/>
    <w:tmpl w:val="DAEAF452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97B8B"/>
    <w:multiLevelType w:val="hybridMultilevel"/>
    <w:tmpl w:val="A8BA6898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662E"/>
    <w:multiLevelType w:val="hybridMultilevel"/>
    <w:tmpl w:val="6CD24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944A1"/>
    <w:multiLevelType w:val="multilevel"/>
    <w:tmpl w:val="2B38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26142F"/>
    <w:multiLevelType w:val="hybridMultilevel"/>
    <w:tmpl w:val="06DA24AC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A3657"/>
    <w:multiLevelType w:val="hybridMultilevel"/>
    <w:tmpl w:val="B6CA1AF0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3113A"/>
    <w:multiLevelType w:val="multilevel"/>
    <w:tmpl w:val="13FAD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0E24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FE6093"/>
    <w:multiLevelType w:val="multilevel"/>
    <w:tmpl w:val="7C28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DB7497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1B6982"/>
    <w:multiLevelType w:val="hybridMultilevel"/>
    <w:tmpl w:val="FD041BB4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33D96"/>
    <w:multiLevelType w:val="hybridMultilevel"/>
    <w:tmpl w:val="DC4E2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E5E88"/>
    <w:multiLevelType w:val="multilevel"/>
    <w:tmpl w:val="91F2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7F6A38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42F0BEF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86338F7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8C5673D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97977EC"/>
    <w:multiLevelType w:val="multilevel"/>
    <w:tmpl w:val="CCE06B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87516C"/>
    <w:multiLevelType w:val="hybridMultilevel"/>
    <w:tmpl w:val="B262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63C39"/>
    <w:multiLevelType w:val="multilevel"/>
    <w:tmpl w:val="48E63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286CB6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1BB3969"/>
    <w:multiLevelType w:val="hybridMultilevel"/>
    <w:tmpl w:val="6340E41A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C259F"/>
    <w:multiLevelType w:val="hybridMultilevel"/>
    <w:tmpl w:val="79F04CE4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26FAE"/>
    <w:multiLevelType w:val="hybridMultilevel"/>
    <w:tmpl w:val="560A5194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61152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DF2215D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F49193C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2C541F9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3B007D5"/>
    <w:multiLevelType w:val="multilevel"/>
    <w:tmpl w:val="6DD2A3E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43F6549"/>
    <w:multiLevelType w:val="hybridMultilevel"/>
    <w:tmpl w:val="FF144FCC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1256C4"/>
    <w:multiLevelType w:val="hybridMultilevel"/>
    <w:tmpl w:val="AC9EB2B4"/>
    <w:lvl w:ilvl="0" w:tplc="071045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7A6164"/>
    <w:multiLevelType w:val="multilevel"/>
    <w:tmpl w:val="2B4EC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7025981">
    <w:abstractNumId w:val="6"/>
  </w:num>
  <w:num w:numId="2" w16cid:durableId="1015158024">
    <w:abstractNumId w:val="8"/>
  </w:num>
  <w:num w:numId="3" w16cid:durableId="814951968">
    <w:abstractNumId w:val="31"/>
  </w:num>
  <w:num w:numId="4" w16cid:durableId="1852404224">
    <w:abstractNumId w:val="12"/>
  </w:num>
  <w:num w:numId="5" w16cid:durableId="108936042">
    <w:abstractNumId w:val="19"/>
  </w:num>
  <w:num w:numId="6" w16cid:durableId="1257130889">
    <w:abstractNumId w:val="3"/>
  </w:num>
  <w:num w:numId="7" w16cid:durableId="1244489555">
    <w:abstractNumId w:val="2"/>
  </w:num>
  <w:num w:numId="8" w16cid:durableId="1502115444">
    <w:abstractNumId w:val="22"/>
  </w:num>
  <w:num w:numId="9" w16cid:durableId="1889032636">
    <w:abstractNumId w:val="23"/>
  </w:num>
  <w:num w:numId="10" w16cid:durableId="1115248251">
    <w:abstractNumId w:val="29"/>
  </w:num>
  <w:num w:numId="11" w16cid:durableId="1947153391">
    <w:abstractNumId w:val="0"/>
  </w:num>
  <w:num w:numId="12" w16cid:durableId="5138760">
    <w:abstractNumId w:val="11"/>
  </w:num>
  <w:num w:numId="13" w16cid:durableId="1702898595">
    <w:abstractNumId w:val="1"/>
  </w:num>
  <w:num w:numId="14" w16cid:durableId="2051952348">
    <w:abstractNumId w:val="4"/>
  </w:num>
  <w:num w:numId="15" w16cid:durableId="513954407">
    <w:abstractNumId w:val="30"/>
  </w:num>
  <w:num w:numId="16" w16cid:durableId="1218778354">
    <w:abstractNumId w:val="10"/>
  </w:num>
  <w:num w:numId="17" w16cid:durableId="229658814">
    <w:abstractNumId w:val="21"/>
  </w:num>
  <w:num w:numId="18" w16cid:durableId="686446415">
    <w:abstractNumId w:val="5"/>
  </w:num>
  <w:num w:numId="19" w16cid:durableId="1228805545">
    <w:abstractNumId w:val="17"/>
  </w:num>
  <w:num w:numId="20" w16cid:durableId="386612069">
    <w:abstractNumId w:val="18"/>
  </w:num>
  <w:num w:numId="21" w16cid:durableId="770513001">
    <w:abstractNumId w:val="15"/>
  </w:num>
  <w:num w:numId="22" w16cid:durableId="1181353969">
    <w:abstractNumId w:val="16"/>
  </w:num>
  <w:num w:numId="23" w16cid:durableId="1169832764">
    <w:abstractNumId w:val="9"/>
  </w:num>
  <w:num w:numId="24" w16cid:durableId="1011879114">
    <w:abstractNumId w:val="13"/>
  </w:num>
  <w:num w:numId="25" w16cid:durableId="1331831247">
    <w:abstractNumId w:val="14"/>
  </w:num>
  <w:num w:numId="26" w16cid:durableId="790516009">
    <w:abstractNumId w:val="24"/>
  </w:num>
  <w:num w:numId="27" w16cid:durableId="1307585094">
    <w:abstractNumId w:val="25"/>
  </w:num>
  <w:num w:numId="28" w16cid:durableId="1310550324">
    <w:abstractNumId w:val="20"/>
  </w:num>
  <w:num w:numId="29" w16cid:durableId="1825312137">
    <w:abstractNumId w:val="28"/>
  </w:num>
  <w:num w:numId="30" w16cid:durableId="2118676340">
    <w:abstractNumId w:val="27"/>
  </w:num>
  <w:num w:numId="31" w16cid:durableId="1846942132">
    <w:abstractNumId w:val="7"/>
  </w:num>
  <w:num w:numId="32" w16cid:durableId="150517169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39"/>
    <w:rsid w:val="00005D83"/>
    <w:rsid w:val="000210F4"/>
    <w:rsid w:val="00022C91"/>
    <w:rsid w:val="000236C9"/>
    <w:rsid w:val="00023CC5"/>
    <w:rsid w:val="00034FAF"/>
    <w:rsid w:val="00040966"/>
    <w:rsid w:val="00047E49"/>
    <w:rsid w:val="0006363B"/>
    <w:rsid w:val="00077534"/>
    <w:rsid w:val="00082581"/>
    <w:rsid w:val="000947BF"/>
    <w:rsid w:val="000A32A9"/>
    <w:rsid w:val="000A4AF5"/>
    <w:rsid w:val="000C000D"/>
    <w:rsid w:val="000C4EDC"/>
    <w:rsid w:val="000C7275"/>
    <w:rsid w:val="000F2910"/>
    <w:rsid w:val="001019FE"/>
    <w:rsid w:val="001039DE"/>
    <w:rsid w:val="00106409"/>
    <w:rsid w:val="00107408"/>
    <w:rsid w:val="00112481"/>
    <w:rsid w:val="001163CE"/>
    <w:rsid w:val="00132FEC"/>
    <w:rsid w:val="001706BD"/>
    <w:rsid w:val="00172D53"/>
    <w:rsid w:val="0017326E"/>
    <w:rsid w:val="00176D6B"/>
    <w:rsid w:val="0019251A"/>
    <w:rsid w:val="001B1C0B"/>
    <w:rsid w:val="001B2F66"/>
    <w:rsid w:val="001E0AA2"/>
    <w:rsid w:val="001E15D1"/>
    <w:rsid w:val="001F0ECD"/>
    <w:rsid w:val="00207DEE"/>
    <w:rsid w:val="00215C8A"/>
    <w:rsid w:val="00220713"/>
    <w:rsid w:val="0022129E"/>
    <w:rsid w:val="00236F57"/>
    <w:rsid w:val="002420B5"/>
    <w:rsid w:val="00243AAB"/>
    <w:rsid w:val="00256954"/>
    <w:rsid w:val="00257CD6"/>
    <w:rsid w:val="002733AD"/>
    <w:rsid w:val="0028418A"/>
    <w:rsid w:val="00293B99"/>
    <w:rsid w:val="00294315"/>
    <w:rsid w:val="002A2B66"/>
    <w:rsid w:val="002C214F"/>
    <w:rsid w:val="002C245C"/>
    <w:rsid w:val="002F1D8F"/>
    <w:rsid w:val="00305898"/>
    <w:rsid w:val="00310602"/>
    <w:rsid w:val="00315B96"/>
    <w:rsid w:val="0031762C"/>
    <w:rsid w:val="00334340"/>
    <w:rsid w:val="00360AD6"/>
    <w:rsid w:val="003634B0"/>
    <w:rsid w:val="00364888"/>
    <w:rsid w:val="0037199A"/>
    <w:rsid w:val="00377828"/>
    <w:rsid w:val="00395C74"/>
    <w:rsid w:val="003A2828"/>
    <w:rsid w:val="003B4540"/>
    <w:rsid w:val="003C27DF"/>
    <w:rsid w:val="003E2252"/>
    <w:rsid w:val="003F4BAE"/>
    <w:rsid w:val="003F5751"/>
    <w:rsid w:val="00407938"/>
    <w:rsid w:val="00407DEE"/>
    <w:rsid w:val="0041013C"/>
    <w:rsid w:val="004164CC"/>
    <w:rsid w:val="00421102"/>
    <w:rsid w:val="004469A6"/>
    <w:rsid w:val="00446B15"/>
    <w:rsid w:val="00447B11"/>
    <w:rsid w:val="0045706B"/>
    <w:rsid w:val="00461191"/>
    <w:rsid w:val="00463754"/>
    <w:rsid w:val="0047020B"/>
    <w:rsid w:val="00471942"/>
    <w:rsid w:val="004901E9"/>
    <w:rsid w:val="00497F0F"/>
    <w:rsid w:val="004A502B"/>
    <w:rsid w:val="004C2071"/>
    <w:rsid w:val="004D5421"/>
    <w:rsid w:val="004E7CF5"/>
    <w:rsid w:val="005217F5"/>
    <w:rsid w:val="005319B2"/>
    <w:rsid w:val="00531B94"/>
    <w:rsid w:val="005437E9"/>
    <w:rsid w:val="00546A24"/>
    <w:rsid w:val="00553B6D"/>
    <w:rsid w:val="00554CA4"/>
    <w:rsid w:val="00554FB7"/>
    <w:rsid w:val="00571DAF"/>
    <w:rsid w:val="00587270"/>
    <w:rsid w:val="005873D2"/>
    <w:rsid w:val="00591C3A"/>
    <w:rsid w:val="005A13B2"/>
    <w:rsid w:val="005B1460"/>
    <w:rsid w:val="005C1D9C"/>
    <w:rsid w:val="005D22DD"/>
    <w:rsid w:val="005D295E"/>
    <w:rsid w:val="005D5AAA"/>
    <w:rsid w:val="005E185E"/>
    <w:rsid w:val="00600B5E"/>
    <w:rsid w:val="00632A3A"/>
    <w:rsid w:val="00657A68"/>
    <w:rsid w:val="0066262D"/>
    <w:rsid w:val="00675758"/>
    <w:rsid w:val="00686225"/>
    <w:rsid w:val="0069474B"/>
    <w:rsid w:val="00697698"/>
    <w:rsid w:val="00697C19"/>
    <w:rsid w:val="006D5FBC"/>
    <w:rsid w:val="006F0192"/>
    <w:rsid w:val="00701C91"/>
    <w:rsid w:val="00711C44"/>
    <w:rsid w:val="00713B8D"/>
    <w:rsid w:val="00714403"/>
    <w:rsid w:val="00716EA2"/>
    <w:rsid w:val="00725E03"/>
    <w:rsid w:val="007366E4"/>
    <w:rsid w:val="00756F74"/>
    <w:rsid w:val="007737AF"/>
    <w:rsid w:val="00780B92"/>
    <w:rsid w:val="007A04DE"/>
    <w:rsid w:val="007A1DD7"/>
    <w:rsid w:val="007A657F"/>
    <w:rsid w:val="007B0778"/>
    <w:rsid w:val="007B6B2E"/>
    <w:rsid w:val="007C0559"/>
    <w:rsid w:val="007E38DB"/>
    <w:rsid w:val="007E7252"/>
    <w:rsid w:val="007F2F8B"/>
    <w:rsid w:val="00805C57"/>
    <w:rsid w:val="00810A1B"/>
    <w:rsid w:val="00816D6D"/>
    <w:rsid w:val="00837CC8"/>
    <w:rsid w:val="00880EED"/>
    <w:rsid w:val="008A3046"/>
    <w:rsid w:val="008A7046"/>
    <w:rsid w:val="008C661A"/>
    <w:rsid w:val="008C6EAD"/>
    <w:rsid w:val="008D0736"/>
    <w:rsid w:val="008E36DB"/>
    <w:rsid w:val="00913127"/>
    <w:rsid w:val="00934B70"/>
    <w:rsid w:val="00957DEF"/>
    <w:rsid w:val="00963447"/>
    <w:rsid w:val="0098439B"/>
    <w:rsid w:val="00995DC7"/>
    <w:rsid w:val="009A5965"/>
    <w:rsid w:val="009B4E8A"/>
    <w:rsid w:val="009D595A"/>
    <w:rsid w:val="009F0C5C"/>
    <w:rsid w:val="00A041A4"/>
    <w:rsid w:val="00A129D1"/>
    <w:rsid w:val="00A12CED"/>
    <w:rsid w:val="00A16820"/>
    <w:rsid w:val="00A2104B"/>
    <w:rsid w:val="00A26554"/>
    <w:rsid w:val="00A442D2"/>
    <w:rsid w:val="00A5546E"/>
    <w:rsid w:val="00A70A23"/>
    <w:rsid w:val="00A72066"/>
    <w:rsid w:val="00A95F18"/>
    <w:rsid w:val="00A97AB1"/>
    <w:rsid w:val="00AB0058"/>
    <w:rsid w:val="00AB1884"/>
    <w:rsid w:val="00AC711F"/>
    <w:rsid w:val="00AD4F03"/>
    <w:rsid w:val="00AE079B"/>
    <w:rsid w:val="00AE0E84"/>
    <w:rsid w:val="00AE4558"/>
    <w:rsid w:val="00AE6973"/>
    <w:rsid w:val="00AE69D2"/>
    <w:rsid w:val="00AF3760"/>
    <w:rsid w:val="00AF55BD"/>
    <w:rsid w:val="00B30D7D"/>
    <w:rsid w:val="00B36528"/>
    <w:rsid w:val="00B42FFE"/>
    <w:rsid w:val="00B66D92"/>
    <w:rsid w:val="00B714DF"/>
    <w:rsid w:val="00B72E39"/>
    <w:rsid w:val="00B809D3"/>
    <w:rsid w:val="00B8147D"/>
    <w:rsid w:val="00B84916"/>
    <w:rsid w:val="00B86358"/>
    <w:rsid w:val="00BB2474"/>
    <w:rsid w:val="00BB3AFE"/>
    <w:rsid w:val="00BB6ADF"/>
    <w:rsid w:val="00BB72A4"/>
    <w:rsid w:val="00BC3C9E"/>
    <w:rsid w:val="00BD38B0"/>
    <w:rsid w:val="00BD60B8"/>
    <w:rsid w:val="00BD7609"/>
    <w:rsid w:val="00BE1405"/>
    <w:rsid w:val="00BF391A"/>
    <w:rsid w:val="00C157C0"/>
    <w:rsid w:val="00C174BF"/>
    <w:rsid w:val="00C30A8C"/>
    <w:rsid w:val="00C34109"/>
    <w:rsid w:val="00C45729"/>
    <w:rsid w:val="00C46AA3"/>
    <w:rsid w:val="00C52EA0"/>
    <w:rsid w:val="00C53725"/>
    <w:rsid w:val="00C93292"/>
    <w:rsid w:val="00CA0A16"/>
    <w:rsid w:val="00CE74C1"/>
    <w:rsid w:val="00CF06F5"/>
    <w:rsid w:val="00CF1A80"/>
    <w:rsid w:val="00CF6973"/>
    <w:rsid w:val="00D00BC0"/>
    <w:rsid w:val="00D07792"/>
    <w:rsid w:val="00D13D4D"/>
    <w:rsid w:val="00D30A35"/>
    <w:rsid w:val="00D3115A"/>
    <w:rsid w:val="00D34B80"/>
    <w:rsid w:val="00D41A5E"/>
    <w:rsid w:val="00D804A7"/>
    <w:rsid w:val="00D850CF"/>
    <w:rsid w:val="00D85BAD"/>
    <w:rsid w:val="00D91FDB"/>
    <w:rsid w:val="00DA1B8E"/>
    <w:rsid w:val="00DB2007"/>
    <w:rsid w:val="00DC4753"/>
    <w:rsid w:val="00DC5DD9"/>
    <w:rsid w:val="00DD32C9"/>
    <w:rsid w:val="00DD67E5"/>
    <w:rsid w:val="00E01330"/>
    <w:rsid w:val="00E14E72"/>
    <w:rsid w:val="00E16E13"/>
    <w:rsid w:val="00E2202E"/>
    <w:rsid w:val="00E250A0"/>
    <w:rsid w:val="00E34683"/>
    <w:rsid w:val="00E639FA"/>
    <w:rsid w:val="00E64083"/>
    <w:rsid w:val="00E64119"/>
    <w:rsid w:val="00E80080"/>
    <w:rsid w:val="00EB12AB"/>
    <w:rsid w:val="00EE5EE4"/>
    <w:rsid w:val="00EF4BC8"/>
    <w:rsid w:val="00EF5B6E"/>
    <w:rsid w:val="00F24A63"/>
    <w:rsid w:val="00F252F6"/>
    <w:rsid w:val="00F2732C"/>
    <w:rsid w:val="00F30A6A"/>
    <w:rsid w:val="00F36AA0"/>
    <w:rsid w:val="00F5295A"/>
    <w:rsid w:val="00F627CF"/>
    <w:rsid w:val="00F71581"/>
    <w:rsid w:val="00F75124"/>
    <w:rsid w:val="00F973A4"/>
    <w:rsid w:val="00FA1B09"/>
    <w:rsid w:val="00FA70D3"/>
    <w:rsid w:val="00FC30BA"/>
    <w:rsid w:val="00FE3C21"/>
    <w:rsid w:val="00FE46A8"/>
    <w:rsid w:val="00FF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71215"/>
  <w15:chartTrackingRefBased/>
  <w15:docId w15:val="{BCA19314-B3FA-4328-8695-7EE21522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E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E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E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E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E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E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E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E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E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E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E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E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E3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D595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D59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9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9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9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9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Hansora, Dharmesh</dc:creator>
  <cp:keywords/>
  <dc:description/>
  <cp:lastModifiedBy>Hansora, Dharmesh</cp:lastModifiedBy>
  <cp:revision>77</cp:revision>
  <dcterms:created xsi:type="dcterms:W3CDTF">2026-09-16T23:28:00Z</dcterms:created>
  <dcterms:modified xsi:type="dcterms:W3CDTF">2026-10-15T19:58:00Z</dcterms:modified>
</cp:coreProperties>
</file>